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684" w:rsidRDefault="00586FCD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004B16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460684" w:rsidRDefault="00CC46D7" w:rsidP="00642AFD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>
        <w:rPr>
          <w:b/>
          <w:sz w:val="36"/>
          <w:szCs w:val="36"/>
        </w:rPr>
        <w:t>Targ</w:t>
      </w:r>
      <w:r w:rsidR="00004B16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Edukacyjn</w:t>
      </w:r>
      <w:r w:rsidR="00004B16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</w:t>
      </w:r>
      <w:r w:rsidR="00460684">
        <w:rPr>
          <w:b/>
          <w:sz w:val="36"/>
          <w:szCs w:val="36"/>
        </w:rPr>
        <w:t xml:space="preserve"> </w:t>
      </w:r>
      <w:r w:rsidR="003B7F75">
        <w:rPr>
          <w:b/>
          <w:sz w:val="36"/>
          <w:szCs w:val="36"/>
        </w:rPr>
        <w:t>LĘBORK - SŁUPSK</w:t>
      </w:r>
      <w:r w:rsidR="00BC6B92">
        <w:rPr>
          <w:b/>
          <w:sz w:val="36"/>
          <w:szCs w:val="36"/>
        </w:rPr>
        <w:t xml:space="preserve"> 20</w:t>
      </w:r>
      <w:r w:rsidR="00004B16">
        <w:rPr>
          <w:b/>
          <w:sz w:val="36"/>
          <w:szCs w:val="36"/>
        </w:rPr>
        <w:t>2</w:t>
      </w:r>
      <w:r w:rsidR="00642AFD">
        <w:rPr>
          <w:b/>
          <w:sz w:val="36"/>
          <w:szCs w:val="36"/>
        </w:rPr>
        <w:t>4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004B16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</w:t>
            </w:r>
            <w:proofErr w:type="spellStart"/>
            <w:r w:rsidRPr="00BC6B92">
              <w:rPr>
                <w:b/>
                <w:color w:val="FFFFFF" w:themeColor="background1"/>
                <w:highlight w:val="darkGreen"/>
              </w:rPr>
              <w:t>ZS</w:t>
            </w:r>
            <w:r w:rsidR="00642AFD">
              <w:rPr>
                <w:b/>
                <w:color w:val="FFFFFF" w:themeColor="background1"/>
                <w:highlight w:val="darkGreen"/>
              </w:rPr>
              <w:t>GZiA</w:t>
            </w:r>
            <w:proofErr w:type="spellEnd"/>
            <w:r w:rsidR="00642AFD">
              <w:rPr>
                <w:b/>
                <w:color w:val="FFFFFF" w:themeColor="background1"/>
                <w:highlight w:val="darkGreen"/>
              </w:rPr>
              <w:t xml:space="preserve"> Lę</w:t>
            </w:r>
            <w:r w:rsidR="00460684">
              <w:rPr>
                <w:b/>
                <w:color w:val="FFFFFF" w:themeColor="background1"/>
                <w:highlight w:val="darkGreen"/>
              </w:rPr>
              <w:t xml:space="preserve">bork </w:t>
            </w:r>
            <w:proofErr w:type="spellStart"/>
            <w:r w:rsidR="00460684">
              <w:rPr>
                <w:b/>
                <w:color w:val="FFFFFF" w:themeColor="background1"/>
                <w:highlight w:val="darkGreen"/>
              </w:rPr>
              <w:t>ul.Warszawska</w:t>
            </w:r>
            <w:proofErr w:type="spellEnd"/>
            <w:r w:rsidR="00460684">
              <w:rPr>
                <w:b/>
                <w:color w:val="FFFFFF" w:themeColor="background1"/>
                <w:highlight w:val="darkGreen"/>
              </w:rPr>
              <w:t xml:space="preserve"> 17 </w:t>
            </w:r>
            <w:r w:rsidR="0007417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642AFD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642AFD">
              <w:rPr>
                <w:b/>
                <w:color w:val="FFFFFF" w:themeColor="background1"/>
                <w:highlight w:val="red"/>
              </w:rPr>
              <w:t>21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642AFD">
              <w:rPr>
                <w:b/>
                <w:color w:val="FFFFFF" w:themeColor="background1"/>
                <w:highlight w:val="red"/>
              </w:rPr>
              <w:t>24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936D70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>Hala Sportowa ZS Mechanik– Słupsk ul. Niedziałkowskiego2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642AFD">
              <w:rPr>
                <w:b/>
                <w:color w:val="FFFFFF" w:themeColor="background1"/>
                <w:highlight w:val="red"/>
              </w:rPr>
              <w:t>22</w:t>
            </w:r>
            <w:r w:rsidRPr="00EE16D0">
              <w:rPr>
                <w:b/>
                <w:color w:val="FFFFFF" w:themeColor="background1"/>
                <w:highlight w:val="red"/>
              </w:rPr>
              <w:t>.0</w:t>
            </w:r>
            <w:r w:rsidR="00460684">
              <w:rPr>
                <w:b/>
                <w:color w:val="FFFFFF" w:themeColor="background1"/>
                <w:highlight w:val="red"/>
              </w:rPr>
              <w:t>2</w:t>
            </w:r>
            <w:r w:rsidRPr="00EE16D0">
              <w:rPr>
                <w:b/>
                <w:color w:val="FFFFFF" w:themeColor="background1"/>
                <w:highlight w:val="red"/>
              </w:rPr>
              <w:t>.20</w:t>
            </w:r>
            <w:r w:rsidR="00642AFD">
              <w:rPr>
                <w:b/>
                <w:color w:val="FFFFFF" w:themeColor="background1"/>
                <w:highlight w:val="red"/>
              </w:rPr>
              <w:t>24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642AFD" w:rsidTr="00C35EF6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642AFD" w:rsidRPr="006A1F2E" w:rsidRDefault="00642AFD" w:rsidP="00C35EF6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642AFD" w:rsidRPr="00EA3012" w:rsidRDefault="00642AFD" w:rsidP="00C35EF6">
            <w:pPr>
              <w:rPr>
                <w:b/>
              </w:rPr>
            </w:pPr>
            <w:r>
              <w:rPr>
                <w:b/>
              </w:rPr>
              <w:t>09.3</w:t>
            </w:r>
            <w:r w:rsidRPr="00EA3012">
              <w:rPr>
                <w:b/>
              </w:rPr>
              <w:t>0-</w:t>
            </w:r>
            <w:r>
              <w:rPr>
                <w:b/>
              </w:rPr>
              <w:t>13.00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642AFD" w:rsidP="00FF1ADC">
            <w:r>
              <w:t>Zgłaszanie uczestnictwa: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642AFD" w:rsidP="00135AA0">
            <w:pPr>
              <w:rPr>
                <w:b/>
              </w:rPr>
            </w:pPr>
            <w:r>
              <w:t xml:space="preserve">do </w:t>
            </w:r>
            <w:r>
              <w:rPr>
                <w:b/>
              </w:rPr>
              <w:t>16</w:t>
            </w:r>
            <w:r w:rsidRPr="00966DE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966DE7">
              <w:rPr>
                <w:b/>
              </w:rPr>
              <w:t>.202</w:t>
            </w:r>
            <w:r w:rsidR="00353461">
              <w:rPr>
                <w:b/>
              </w:rPr>
              <w:t xml:space="preserve">4 </w:t>
            </w:r>
            <w:r>
              <w:rPr>
                <w:b/>
              </w:rPr>
              <w:t>r. włącznie</w:t>
            </w:r>
          </w:p>
        </w:tc>
      </w:tr>
    </w:tbl>
    <w:p w:rsidR="00642AFD" w:rsidRDefault="00642AFD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134AFA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134AFA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134AFA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134AFA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134AFA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134AFA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004B16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134AFA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134AFA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134AFA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134AFA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134AFA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134AFA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134AF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134AFA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004B16" w:rsidRDefault="00004B16" w:rsidP="006A1F2E">
      <w:pPr>
        <w:rPr>
          <w:b/>
          <w:sz w:val="28"/>
          <w:szCs w:val="28"/>
        </w:rPr>
      </w:pPr>
    </w:p>
    <w:p w:rsidR="00004B16" w:rsidRPr="00B35EFA" w:rsidRDefault="00004B16" w:rsidP="00004B16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Pr="00545123">
              <w:rPr>
                <w:b/>
                <w:sz w:val="28"/>
                <w:szCs w:val="28"/>
              </w:rPr>
              <w:t>Stoisko z zabudową targową standard – 6m</w:t>
            </w:r>
            <w:r w:rsidRPr="00545123">
              <w:rPr>
                <w:b/>
                <w:sz w:val="28"/>
                <w:szCs w:val="28"/>
                <w:vertAlign w:val="superscript"/>
              </w:rPr>
              <w:t>2 *</w:t>
            </w:r>
            <w:r w:rsidRPr="00545123">
              <w:rPr>
                <w:b/>
                <w:sz w:val="28"/>
                <w:szCs w:val="28"/>
              </w:rPr>
              <w:t>(3m x 2m) :</w:t>
            </w:r>
          </w:p>
        </w:tc>
      </w:tr>
    </w:tbl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EF135C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+ 2</w:t>
      </w:r>
      <w:r w:rsidR="00642AFD" w:rsidRPr="00402907">
        <w:rPr>
          <w:rFonts w:eastAsia="Times New Roman" w:cs="Times New Roman"/>
          <w:sz w:val="20"/>
          <w:szCs w:val="20"/>
        </w:rPr>
        <w:t xml:space="preserve"> krzesła </w:t>
      </w:r>
      <w:r w:rsidR="00642AFD">
        <w:rPr>
          <w:rFonts w:eastAsia="Times New Roman" w:cs="Times New Roman"/>
          <w:sz w:val="20"/>
          <w:szCs w:val="20"/>
        </w:rPr>
        <w:t>(dodatkowe w</w:t>
      </w:r>
      <w:r>
        <w:rPr>
          <w:rFonts w:eastAsia="Times New Roman" w:cs="Times New Roman"/>
          <w:sz w:val="20"/>
          <w:szCs w:val="20"/>
        </w:rPr>
        <w:t>yposażenie za opłatą 25 zł szt.</w:t>
      </w:r>
      <w:r w:rsidR="00642AFD">
        <w:rPr>
          <w:rFonts w:eastAsia="Times New Roman" w:cs="Times New Roman"/>
          <w:sz w:val="20"/>
          <w:szCs w:val="20"/>
        </w:rPr>
        <w:t>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  <w:r>
        <w:rPr>
          <w:rFonts w:eastAsia="Times New Roman" w:cs="Times New Roman"/>
          <w:sz w:val="20"/>
          <w:szCs w:val="20"/>
        </w:rPr>
        <w:t xml:space="preserve">(dla Wystawców, którzy zgłosili uczestnictwo </w:t>
      </w:r>
      <w:r w:rsidR="00434EA1">
        <w:rPr>
          <w:rFonts w:eastAsia="Times New Roman" w:cs="Times New Roman"/>
          <w:sz w:val="20"/>
          <w:szCs w:val="20"/>
        </w:rPr>
        <w:t>nie później niż</w:t>
      </w:r>
      <w:r>
        <w:rPr>
          <w:rFonts w:eastAsia="Times New Roman" w:cs="Times New Roman"/>
          <w:sz w:val="20"/>
          <w:szCs w:val="20"/>
        </w:rPr>
        <w:t xml:space="preserve"> 7 dni przed targami)</w:t>
      </w:r>
    </w:p>
    <w:p w:rsidR="00642AFD" w:rsidRPr="00402907" w:rsidRDefault="00642AFD" w:rsidP="00642AF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–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Default="00642AFD" w:rsidP="00642AFD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642AFD" w:rsidRDefault="00642AFD" w:rsidP="00642AFD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EF135C" w:rsidRDefault="00EF135C" w:rsidP="00EF135C">
      <w:pPr>
        <w:spacing w:after="0" w:line="240" w:lineRule="auto"/>
        <w:ind w:left="720"/>
        <w:rPr>
          <w:rFonts w:eastAsia="Times New Roman" w:cs="Times New Roman"/>
          <w:b/>
          <w:color w:val="E96656"/>
          <w:sz w:val="28"/>
          <w:szCs w:val="28"/>
        </w:rPr>
      </w:pPr>
      <w:r w:rsidRPr="00816FB9">
        <w:rPr>
          <w:rFonts w:eastAsia="Times New Roman" w:cs="Times New Roman"/>
          <w:b/>
          <w:color w:val="E96656"/>
          <w:sz w:val="28"/>
          <w:szCs w:val="28"/>
        </w:rPr>
        <w:t>Cena: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FF0000"/>
          <w:sz w:val="28"/>
          <w:szCs w:val="28"/>
        </w:rPr>
        <w:t>145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>0 zł</w:t>
      </w:r>
      <w:r w:rsidRPr="00642AFD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>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>
        <w:rPr>
          <w:rFonts w:eastAsia="Times New Roman" w:cs="Times New Roman"/>
          <w:b/>
          <w:color w:val="E96656"/>
          <w:sz w:val="28"/>
          <w:szCs w:val="28"/>
        </w:rPr>
        <w:t xml:space="preserve"> |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FF0000"/>
          <w:sz w:val="28"/>
          <w:szCs w:val="28"/>
        </w:rPr>
        <w:t>26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>90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E96656"/>
          <w:sz w:val="28"/>
          <w:szCs w:val="28"/>
        </w:rPr>
        <w:t xml:space="preserve">\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p w:rsidR="00642AFD" w:rsidRPr="00642AFD" w:rsidRDefault="00642AFD" w:rsidP="00642AFD">
      <w:pPr>
        <w:spacing w:after="0" w:line="240" w:lineRule="auto"/>
        <w:ind w:left="720"/>
        <w:rPr>
          <w:rFonts w:eastAsia="Times New Roman" w:cs="Times New Roman"/>
          <w:sz w:val="28"/>
          <w:szCs w:val="28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Pr="00545123">
              <w:rPr>
                <w:b/>
                <w:bCs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>– 8m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545123">
              <w:rPr>
                <w:b/>
                <w:sz w:val="28"/>
                <w:szCs w:val="28"/>
              </w:rPr>
              <w:t>(4m x 2m):</w:t>
            </w:r>
          </w:p>
        </w:tc>
      </w:tr>
    </w:tbl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8m² – powiększona powierzchnia w</w:t>
      </w:r>
      <w:r w:rsidRPr="00402907">
        <w:rPr>
          <w:rFonts w:eastAsia="Times New Roman" w:cs="Times New Roman"/>
          <w:sz w:val="20"/>
          <w:szCs w:val="20"/>
        </w:rPr>
        <w:t xml:space="preserve">ystawowa </w:t>
      </w:r>
      <w:r>
        <w:rPr>
          <w:rFonts w:eastAsia="Times New Roman" w:cs="Times New Roman"/>
          <w:sz w:val="20"/>
          <w:szCs w:val="20"/>
        </w:rPr>
        <w:t>z zabudową typu octanom w kolorze białym wys. 2,5 m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 x </w:t>
      </w:r>
      <w:r w:rsidR="00EF135C">
        <w:rPr>
          <w:rFonts w:eastAsia="Times New Roman" w:cs="Times New Roman"/>
          <w:sz w:val="20"/>
          <w:szCs w:val="20"/>
        </w:rPr>
        <w:t>Stolik + 3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(dodatkowe wyposażenie za opłatą 25 zł szt.)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  <w:r>
        <w:rPr>
          <w:rFonts w:eastAsia="Times New Roman" w:cs="Times New Roman"/>
          <w:sz w:val="20"/>
          <w:szCs w:val="20"/>
        </w:rPr>
        <w:t xml:space="preserve"> (dla Wystawców, którzy zgłosili uczestnictwo</w:t>
      </w:r>
      <w:r w:rsidR="00434EA1" w:rsidRPr="00434EA1">
        <w:rPr>
          <w:rFonts w:eastAsia="Times New Roman" w:cs="Times New Roman"/>
          <w:sz w:val="20"/>
          <w:szCs w:val="20"/>
        </w:rPr>
        <w:t xml:space="preserve"> </w:t>
      </w:r>
      <w:r w:rsidR="00434EA1">
        <w:rPr>
          <w:rFonts w:eastAsia="Times New Roman" w:cs="Times New Roman"/>
          <w:sz w:val="20"/>
          <w:szCs w:val="20"/>
        </w:rPr>
        <w:t xml:space="preserve">nie później niż </w:t>
      </w:r>
      <w:r>
        <w:rPr>
          <w:rFonts w:eastAsia="Times New Roman" w:cs="Times New Roman"/>
          <w:sz w:val="20"/>
          <w:szCs w:val="20"/>
        </w:rPr>
        <w:t>7 dni przed targami)</w:t>
      </w:r>
    </w:p>
    <w:p w:rsidR="00642AFD" w:rsidRPr="00402907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Pr="00642AFD" w:rsidRDefault="00642AFD" w:rsidP="00642A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004B16" w:rsidRPr="00642AFD" w:rsidRDefault="00004B16" w:rsidP="00642A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  <w:r w:rsidRPr="00642AFD">
        <w:rPr>
          <w:rFonts w:eastAsia="Times New Roman" w:cs="Times New Roman"/>
          <w:color w:val="E96656"/>
          <w:sz w:val="28"/>
          <w:szCs w:val="28"/>
        </w:rPr>
        <w:t xml:space="preserve">Cena </w:t>
      </w:r>
      <w:r w:rsidR="00642AFD" w:rsidRPr="00642AFD">
        <w:rPr>
          <w:rFonts w:eastAsia="Times New Roman" w:cs="Times New Roman"/>
          <w:b/>
          <w:bCs/>
          <w:color w:val="FF0000"/>
          <w:sz w:val="28"/>
          <w:szCs w:val="28"/>
        </w:rPr>
        <w:t>169</w:t>
      </w:r>
      <w:r w:rsidR="00D86A6A" w:rsidRPr="00642AFD">
        <w:rPr>
          <w:rFonts w:eastAsia="Times New Roman" w:cs="Times New Roman"/>
          <w:b/>
          <w:bCs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-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 w:rsidR="00EF135C" w:rsidRPr="00EF135C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EF135C">
        <w:rPr>
          <w:rFonts w:eastAsia="Times New Roman" w:cs="Times New Roman"/>
          <w:b/>
          <w:color w:val="E96656"/>
          <w:sz w:val="28"/>
          <w:szCs w:val="28"/>
        </w:rPr>
        <w:t xml:space="preserve">| </w:t>
      </w:r>
      <w:r w:rsidR="00642AFD" w:rsidRPr="00642AFD">
        <w:rPr>
          <w:rFonts w:eastAsia="Times New Roman" w:cs="Times New Roman"/>
          <w:b/>
          <w:color w:val="FF0000"/>
          <w:sz w:val="28"/>
          <w:szCs w:val="28"/>
        </w:rPr>
        <w:t>299</w:t>
      </w:r>
      <w:r w:rsidR="00D86A6A" w:rsidRPr="00642AFD">
        <w:rPr>
          <w:rFonts w:eastAsia="Times New Roman" w:cs="Times New Roman"/>
          <w:b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EF135C">
        <w:rPr>
          <w:rFonts w:eastAsia="Times New Roman" w:cs="Times New Roman"/>
          <w:b/>
          <w:color w:val="E96656"/>
          <w:sz w:val="28"/>
          <w:szCs w:val="28"/>
        </w:rPr>
        <w:t>\</w:t>
      </w:r>
      <w:r w:rsidR="00EF135C"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004B16" w:rsidTr="00A77721">
        <w:tc>
          <w:tcPr>
            <w:tcW w:w="10054" w:type="dxa"/>
            <w:shd w:val="clear" w:color="auto" w:fill="BFBFBF" w:themeFill="background1" w:themeFillShade="BF"/>
          </w:tcPr>
          <w:p w:rsidR="00004B16" w:rsidRPr="00545123" w:rsidRDefault="00004B16" w:rsidP="00A777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5123">
              <w:rPr>
                <w:b/>
                <w:sz w:val="28"/>
                <w:szCs w:val="28"/>
              </w:rPr>
              <w:t xml:space="preserve"> – w skład wchodzi:</w:t>
            </w:r>
          </w:p>
        </w:tc>
      </w:tr>
    </w:tbl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Stolik +2</w:t>
      </w:r>
      <w:r w:rsidRPr="00402907">
        <w:rPr>
          <w:rFonts w:eastAsia="Times New Roman" w:cs="Times New Roman"/>
          <w:sz w:val="20"/>
          <w:szCs w:val="20"/>
        </w:rPr>
        <w:t xml:space="preserve"> krzesła </w:t>
      </w:r>
      <w:r>
        <w:rPr>
          <w:rFonts w:eastAsia="Times New Roman" w:cs="Times New Roman"/>
          <w:sz w:val="20"/>
          <w:szCs w:val="20"/>
        </w:rPr>
        <w:t>(do</w:t>
      </w:r>
      <w:r w:rsidR="00EF135C">
        <w:rPr>
          <w:rFonts w:eastAsia="Times New Roman" w:cs="Times New Roman"/>
          <w:sz w:val="20"/>
          <w:szCs w:val="20"/>
        </w:rPr>
        <w:t>datkowe wyposażenie za opłatą 25</w:t>
      </w:r>
      <w:r>
        <w:rPr>
          <w:rFonts w:eastAsia="Times New Roman" w:cs="Times New Roman"/>
          <w:sz w:val="20"/>
          <w:szCs w:val="20"/>
        </w:rPr>
        <w:t xml:space="preserve"> zł szt.)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642AFD" w:rsidRPr="00402907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402907">
        <w:rPr>
          <w:rFonts w:eastAsia="Times New Roman" w:cs="Times New Roman"/>
          <w:sz w:val="20"/>
          <w:szCs w:val="20"/>
        </w:rPr>
        <w:t>fb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402907">
        <w:rPr>
          <w:rFonts w:eastAsia="Times New Roman" w:cs="Times New Roman"/>
          <w:sz w:val="20"/>
          <w:szCs w:val="20"/>
        </w:rPr>
        <w:t>www</w:t>
      </w:r>
      <w:proofErr w:type="spellEnd"/>
      <w:r w:rsidRPr="00402907">
        <w:rPr>
          <w:rFonts w:eastAsia="Times New Roman" w:cs="Times New Roman"/>
          <w:sz w:val="20"/>
          <w:szCs w:val="20"/>
        </w:rPr>
        <w:t xml:space="preserve"> targów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color w:val="0070C0"/>
          <w:sz w:val="20"/>
          <w:szCs w:val="20"/>
        </w:rPr>
        <w:t>www.eduday.pl</w:t>
      </w:r>
    </w:p>
    <w:p w:rsidR="00642AFD" w:rsidRPr="00642AFD" w:rsidRDefault="00642AFD" w:rsidP="00642A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</w:t>
      </w:r>
      <w:r>
        <w:rPr>
          <w:rFonts w:eastAsia="Times New Roman" w:cs="Times New Roman"/>
          <w:sz w:val="20"/>
          <w:szCs w:val="20"/>
        </w:rPr>
        <w:t>, soki</w:t>
      </w:r>
      <w:r w:rsidRPr="00402907">
        <w:rPr>
          <w:rFonts w:eastAsia="Times New Roman" w:cs="Times New Roman"/>
          <w:sz w:val="20"/>
          <w:szCs w:val="20"/>
        </w:rPr>
        <w:t>)</w:t>
      </w:r>
    </w:p>
    <w:p w:rsidR="00004B16" w:rsidRPr="00642AFD" w:rsidRDefault="00004B16" w:rsidP="00642AF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  <w:r w:rsidRPr="00642AFD">
        <w:rPr>
          <w:rFonts w:eastAsia="Times New Roman" w:cs="Times New Roman"/>
          <w:color w:val="E96656"/>
          <w:sz w:val="28"/>
          <w:szCs w:val="28"/>
        </w:rPr>
        <w:t xml:space="preserve">Cena </w:t>
      </w:r>
      <w:r w:rsidR="00642AFD" w:rsidRPr="00642AFD">
        <w:rPr>
          <w:rFonts w:eastAsia="Times New Roman" w:cs="Times New Roman"/>
          <w:b/>
          <w:bCs/>
          <w:color w:val="FF0000"/>
          <w:sz w:val="28"/>
          <w:szCs w:val="28"/>
        </w:rPr>
        <w:t>10</w:t>
      </w:r>
      <w:r w:rsidR="00EF135C">
        <w:rPr>
          <w:rFonts w:eastAsia="Times New Roman" w:cs="Times New Roman"/>
          <w:b/>
          <w:bCs/>
          <w:color w:val="FF0000"/>
          <w:sz w:val="28"/>
          <w:szCs w:val="28"/>
        </w:rPr>
        <w:t>9</w:t>
      </w:r>
      <w:r w:rsidR="00D86A6A" w:rsidRPr="00642AFD">
        <w:rPr>
          <w:rFonts w:eastAsia="Times New Roman" w:cs="Times New Roman"/>
          <w:b/>
          <w:bCs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bCs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color w:val="E96656"/>
          <w:sz w:val="28"/>
          <w:szCs w:val="28"/>
        </w:rPr>
        <w:t xml:space="preserve"> 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-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1 miasto</w:t>
      </w:r>
      <w:r w:rsidR="00EF135C">
        <w:rPr>
          <w:rFonts w:eastAsia="Times New Roman" w:cs="Times New Roman"/>
          <w:b/>
          <w:color w:val="E96656"/>
          <w:sz w:val="28"/>
          <w:szCs w:val="28"/>
        </w:rPr>
        <w:t xml:space="preserve"> | </w:t>
      </w:r>
      <w:r w:rsidR="00642AFD" w:rsidRPr="00642AFD">
        <w:rPr>
          <w:rFonts w:eastAsia="Times New Roman" w:cs="Times New Roman"/>
          <w:b/>
          <w:color w:val="FF0000"/>
          <w:sz w:val="28"/>
          <w:szCs w:val="28"/>
        </w:rPr>
        <w:t>19</w:t>
      </w:r>
      <w:r w:rsidR="00EF135C">
        <w:rPr>
          <w:rFonts w:eastAsia="Times New Roman" w:cs="Times New Roman"/>
          <w:b/>
          <w:color w:val="FF0000"/>
          <w:sz w:val="28"/>
          <w:szCs w:val="28"/>
        </w:rPr>
        <w:t>9</w:t>
      </w:r>
      <w:r w:rsidR="00D86A6A" w:rsidRPr="00642AFD">
        <w:rPr>
          <w:rFonts w:eastAsia="Times New Roman" w:cs="Times New Roman"/>
          <w:b/>
          <w:color w:val="FF0000"/>
          <w:sz w:val="28"/>
          <w:szCs w:val="28"/>
        </w:rPr>
        <w:t>0</w:t>
      </w:r>
      <w:r w:rsidRPr="00642AFD">
        <w:rPr>
          <w:rFonts w:eastAsia="Times New Roman" w:cs="Times New Roman"/>
          <w:b/>
          <w:color w:val="FF0000"/>
          <w:sz w:val="28"/>
          <w:szCs w:val="28"/>
        </w:rPr>
        <w:t xml:space="preserve"> zł netto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– </w:t>
      </w:r>
      <w:r w:rsidRPr="00642AFD">
        <w:rPr>
          <w:rFonts w:eastAsia="Times New Roman" w:cs="Times New Roman"/>
          <w:b/>
          <w:color w:val="00B050"/>
          <w:sz w:val="28"/>
          <w:szCs w:val="28"/>
        </w:rPr>
        <w:t>2 miasta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="00EF135C">
        <w:rPr>
          <w:rFonts w:eastAsia="Times New Roman" w:cs="Times New Roman"/>
          <w:b/>
          <w:color w:val="E96656"/>
          <w:sz w:val="28"/>
          <w:szCs w:val="28"/>
        </w:rPr>
        <w:t>\</w:t>
      </w:r>
      <w:r w:rsidR="00EF135C" w:rsidRPr="00642AFD">
        <w:rPr>
          <w:rFonts w:eastAsia="Times New Roman" w:cs="Times New Roman"/>
          <w:b/>
          <w:color w:val="E96656"/>
          <w:sz w:val="28"/>
          <w:szCs w:val="28"/>
        </w:rPr>
        <w:t xml:space="preserve"> </w:t>
      </w:r>
      <w:r w:rsidRPr="00642AFD">
        <w:rPr>
          <w:rFonts w:eastAsia="Times New Roman" w:cs="Times New Roman"/>
          <w:b/>
          <w:color w:val="E96656"/>
          <w:sz w:val="28"/>
          <w:szCs w:val="28"/>
        </w:rPr>
        <w:t>(plusVat23%)</w:t>
      </w:r>
    </w:p>
    <w:p w:rsidR="00EF135C" w:rsidRPr="00402907" w:rsidRDefault="00EF135C" w:rsidP="00EF135C">
      <w:pPr>
        <w:spacing w:after="0" w:line="240" w:lineRule="auto"/>
        <w:rPr>
          <w:b/>
        </w:rPr>
      </w:pPr>
      <w:r w:rsidRPr="00402907">
        <w:rPr>
          <w:b/>
        </w:rPr>
        <w:t>Opcje dodatkowe na 1 miasto:</w:t>
      </w:r>
    </w:p>
    <w:p w:rsidR="00EF135C" w:rsidRPr="00402907" w:rsidRDefault="00EF135C" w:rsidP="00EF135C">
      <w:pPr>
        <w:spacing w:after="0" w:line="240" w:lineRule="auto"/>
        <w:rPr>
          <w:b/>
        </w:rPr>
      </w:pPr>
      <w:r>
        <w:rPr>
          <w:b/>
        </w:rPr>
        <w:t>1. Prelekcja/wykład/</w:t>
      </w:r>
      <w:r w:rsidRPr="00402907">
        <w:rPr>
          <w:b/>
        </w:rPr>
        <w:t xml:space="preserve"> w osobnej </w:t>
      </w:r>
      <w:r>
        <w:rPr>
          <w:b/>
        </w:rPr>
        <w:t>s</w:t>
      </w:r>
      <w:r w:rsidRPr="00402907">
        <w:rPr>
          <w:b/>
        </w:rPr>
        <w:t>ali</w:t>
      </w:r>
      <w:r>
        <w:rPr>
          <w:b/>
        </w:rPr>
        <w:t xml:space="preserve"> lub wydzielonym miejscu na hali sportowej do 60 min. -</w:t>
      </w:r>
      <w:r w:rsidRPr="00402907">
        <w:rPr>
          <w:b/>
        </w:rPr>
        <w:t xml:space="preserve"> </w:t>
      </w:r>
      <w:r>
        <w:rPr>
          <w:b/>
          <w:color w:val="FF0000"/>
        </w:rPr>
        <w:t xml:space="preserve">500 </w:t>
      </w:r>
      <w:r w:rsidRPr="00402907">
        <w:rPr>
          <w:b/>
          <w:color w:val="FF0000"/>
        </w:rPr>
        <w:t>zł netto</w:t>
      </w:r>
    </w:p>
    <w:p w:rsidR="00EF135C" w:rsidRPr="00402907" w:rsidRDefault="00EF135C" w:rsidP="00EF135C">
      <w:pPr>
        <w:spacing w:after="0" w:line="240" w:lineRule="auto"/>
        <w:rPr>
          <w:b/>
        </w:rPr>
      </w:pPr>
      <w:r w:rsidRPr="00402907">
        <w:rPr>
          <w:b/>
        </w:rPr>
        <w:t xml:space="preserve">2. Umieszczenie </w:t>
      </w:r>
      <w:proofErr w:type="spellStart"/>
      <w:r w:rsidRPr="00402907">
        <w:rPr>
          <w:b/>
        </w:rPr>
        <w:t>baneru</w:t>
      </w:r>
      <w:proofErr w:type="spellEnd"/>
      <w:r w:rsidRPr="00402907">
        <w:rPr>
          <w:b/>
        </w:rPr>
        <w:t xml:space="preserve">, </w:t>
      </w:r>
      <w:proofErr w:type="spellStart"/>
      <w:r w:rsidRPr="00402907">
        <w:rPr>
          <w:b/>
        </w:rPr>
        <w:t>rollupu</w:t>
      </w:r>
      <w:proofErr w:type="spellEnd"/>
      <w:r w:rsidRPr="00402907">
        <w:rPr>
          <w:b/>
        </w:rPr>
        <w:t xml:space="preserve"> poza własnym stoiskiem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02907">
        <w:rPr>
          <w:b/>
        </w:rPr>
        <w:t xml:space="preserve">- </w:t>
      </w:r>
      <w:r>
        <w:rPr>
          <w:b/>
          <w:color w:val="FF0000"/>
        </w:rPr>
        <w:t>20</w:t>
      </w:r>
      <w:r w:rsidRPr="00402907">
        <w:rPr>
          <w:b/>
          <w:color w:val="FF0000"/>
        </w:rPr>
        <w:t>0 zł netto</w:t>
      </w:r>
    </w:p>
    <w:p w:rsidR="00EF135C" w:rsidRPr="00402907" w:rsidRDefault="00EF135C" w:rsidP="00EF135C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402907">
        <w:rPr>
          <w:b/>
        </w:rPr>
        <w:t>-</w:t>
      </w:r>
      <w:r>
        <w:rPr>
          <w:b/>
        </w:rPr>
        <w:t xml:space="preserve"> </w:t>
      </w:r>
      <w:r>
        <w:rPr>
          <w:b/>
          <w:color w:val="FF0000"/>
        </w:rPr>
        <w:t>25</w:t>
      </w:r>
      <w:r w:rsidRPr="00402907">
        <w:rPr>
          <w:b/>
          <w:color w:val="FF0000"/>
        </w:rPr>
        <w:t>0 zł netto</w:t>
      </w:r>
    </w:p>
    <w:p w:rsidR="00EF135C" w:rsidRDefault="00EF135C" w:rsidP="00EF135C">
      <w:pPr>
        <w:spacing w:after="0" w:line="240" w:lineRule="auto"/>
        <w:rPr>
          <w:b/>
          <w:color w:val="FF0000"/>
        </w:rPr>
      </w:pPr>
      <w:r w:rsidRPr="00816FB9">
        <w:rPr>
          <w:b/>
          <w:color w:val="FF0000"/>
          <w:highlight w:val="lightGray"/>
        </w:rPr>
        <w:t>4. Pakiet Patron Specjalny</w:t>
      </w:r>
      <w:r w:rsidRPr="00402907">
        <w:rPr>
          <w:b/>
          <w:color w:val="FF0000"/>
        </w:rPr>
        <w:t xml:space="preserve"> </w:t>
      </w:r>
      <w:r w:rsidRPr="00402907">
        <w:rPr>
          <w:b/>
        </w:rPr>
        <w:t>- logoty</w:t>
      </w:r>
      <w:r>
        <w:rPr>
          <w:b/>
        </w:rPr>
        <w:t>p Uczelni na plakatach</w:t>
      </w:r>
      <w:r w:rsidRPr="00402907">
        <w:rPr>
          <w:b/>
        </w:rPr>
        <w:t xml:space="preserve">, </w:t>
      </w:r>
      <w:proofErr w:type="spellStart"/>
      <w:r>
        <w:rPr>
          <w:b/>
        </w:rPr>
        <w:t>baner</w:t>
      </w:r>
      <w:proofErr w:type="spellEnd"/>
      <w:r>
        <w:rPr>
          <w:b/>
        </w:rPr>
        <w:t xml:space="preserve"> na stronie </w:t>
      </w:r>
      <w:proofErr w:type="spellStart"/>
      <w:r>
        <w:rPr>
          <w:b/>
        </w:rPr>
        <w:t>www</w:t>
      </w:r>
      <w:proofErr w:type="spellEnd"/>
      <w:r>
        <w:rPr>
          <w:b/>
        </w:rPr>
        <w:t xml:space="preserve">, dodatkowy post  na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>
        <w:rPr>
          <w:b/>
        </w:rPr>
        <w:t xml:space="preserve"> lub ścianka</w:t>
      </w:r>
      <w:r w:rsidRPr="00402907">
        <w:rPr>
          <w:b/>
        </w:rPr>
        <w:t xml:space="preserve"> przy wejściu na halę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642AFD">
        <w:rPr>
          <w:b/>
        </w:rPr>
        <w:t>-</w:t>
      </w:r>
      <w:r w:rsidRPr="00402907">
        <w:rPr>
          <w:b/>
          <w:color w:val="FF0000"/>
        </w:rPr>
        <w:t xml:space="preserve"> </w:t>
      </w:r>
      <w:r>
        <w:rPr>
          <w:b/>
          <w:color w:val="FF0000"/>
        </w:rPr>
        <w:t>4</w:t>
      </w:r>
      <w:r w:rsidRPr="00402907">
        <w:rPr>
          <w:b/>
          <w:color w:val="FF0000"/>
        </w:rPr>
        <w:t xml:space="preserve">00 zł netto </w:t>
      </w:r>
    </w:p>
    <w:p w:rsidR="00004B16" w:rsidRDefault="00004B16" w:rsidP="00004B16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004B16" w:rsidTr="00A77721">
        <w:tc>
          <w:tcPr>
            <w:tcW w:w="10204" w:type="dxa"/>
            <w:shd w:val="clear" w:color="auto" w:fill="BFBFBF" w:themeFill="background1" w:themeFillShade="BF"/>
          </w:tcPr>
          <w:p w:rsidR="00004B16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34AFA">
              <w:rPr>
                <w:b/>
                <w:sz w:val="32"/>
                <w:szCs w:val="32"/>
                <w:highlight w:val="darkGray"/>
              </w:rPr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004B16" w:rsidRPr="00C03617" w:rsidRDefault="00004B16" w:rsidP="00A77721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34AFA">
              <w:rPr>
                <w:b/>
                <w:sz w:val="32"/>
                <w:szCs w:val="32"/>
                <w:highlight w:val="darkGray"/>
              </w:rPr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34AFA">
              <w:rPr>
                <w:b/>
                <w:sz w:val="32"/>
                <w:szCs w:val="32"/>
                <w:highlight w:val="darkGray"/>
              </w:rPr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004B16" w:rsidRDefault="00004B16" w:rsidP="00A77721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34AFA">
              <w:rPr>
                <w:b/>
                <w:sz w:val="32"/>
                <w:szCs w:val="32"/>
                <w:highlight w:val="darkGray"/>
              </w:rPr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34AFA">
              <w:rPr>
                <w:b/>
                <w:sz w:val="32"/>
                <w:szCs w:val="32"/>
                <w:highlight w:val="darkGray"/>
              </w:rPr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34AFA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004B16" w:rsidRDefault="00004B16" w:rsidP="00004B16">
      <w:pPr>
        <w:spacing w:after="0" w:line="240" w:lineRule="auto"/>
        <w:rPr>
          <w:sz w:val="24"/>
          <w:szCs w:val="24"/>
        </w:rPr>
      </w:pPr>
    </w:p>
    <w:p w:rsidR="00004B16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W imieniu Wystawcy oświadczam, że zapoznałem/</w:t>
      </w:r>
      <w:proofErr w:type="spellStart"/>
      <w:r w:rsidRPr="00402907">
        <w:rPr>
          <w:b/>
        </w:rPr>
        <w:t>am</w:t>
      </w:r>
      <w:proofErr w:type="spellEnd"/>
      <w:r w:rsidRPr="00402907">
        <w:rPr>
          <w:b/>
        </w:rPr>
        <w:t xml:space="preserve"> się z treścią poniższego regulaminu Targów </w:t>
      </w:r>
    </w:p>
    <w:p w:rsidR="00074170" w:rsidRPr="00402907" w:rsidRDefault="00004B16" w:rsidP="00004B16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004B16" w:rsidTr="00A77721">
        <w:trPr>
          <w:trHeight w:val="1885"/>
        </w:trPr>
        <w:tc>
          <w:tcPr>
            <w:tcW w:w="3794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004B16" w:rsidTr="00A77721">
        <w:trPr>
          <w:trHeight w:val="1687"/>
        </w:trPr>
        <w:tc>
          <w:tcPr>
            <w:tcW w:w="3532" w:type="dxa"/>
          </w:tcPr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Default="00004B16" w:rsidP="00A77721">
            <w:pPr>
              <w:rPr>
                <w:b/>
                <w:sz w:val="24"/>
                <w:szCs w:val="24"/>
              </w:rPr>
            </w:pPr>
          </w:p>
          <w:p w:rsidR="00004B16" w:rsidRPr="00AC01D6" w:rsidRDefault="00004B16" w:rsidP="00A77721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004B16" w:rsidRPr="00AC01D6" w:rsidRDefault="00004B16" w:rsidP="00A77721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9125BA" w:rsidRDefault="009125BA" w:rsidP="00447ADE">
      <w:pPr>
        <w:pStyle w:val="Nagwek1"/>
        <w:rPr>
          <w:rFonts w:asciiTheme="minorHAnsi" w:hAnsiTheme="minorHAnsi"/>
        </w:rPr>
      </w:pPr>
      <w:bookmarkStart w:id="16" w:name="_GoBack"/>
      <w:bookmarkEnd w:id="16"/>
    </w:p>
    <w:p w:rsidR="00FB0365" w:rsidRPr="00422BB4" w:rsidRDefault="00447ADE" w:rsidP="00422BB4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004B16" w:rsidRPr="00B207D7" w:rsidRDefault="00004B16" w:rsidP="00004B1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FB0365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</w:p>
    <w:p w:rsidR="00447ADE" w:rsidRPr="00B207D7" w:rsidRDefault="00FB0365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i miejsce targów oraz godziny trwania imprezy określone są w formularzu zgłoszeniowym</w:t>
      </w:r>
      <w:r w:rsidR="001207F6">
        <w:rPr>
          <w:sz w:val="20"/>
          <w:szCs w:val="20"/>
        </w:rPr>
        <w:t>.</w:t>
      </w:r>
      <w:r w:rsidR="00422BB4">
        <w:rPr>
          <w:sz w:val="20"/>
          <w:szCs w:val="20"/>
        </w:rPr>
        <w:t xml:space="preserve"> Organizator zastrzega sobie możliwość wprowadzenia zmian w datach i miejscu organizacji Targów. 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D86A6A">
        <w:rPr>
          <w:b/>
          <w:sz w:val="20"/>
          <w:szCs w:val="20"/>
        </w:rPr>
        <w:t>Tulipanowa 7, Stare Bielice,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447ADE" w:rsidRPr="00FB0365" w:rsidRDefault="00447ADE" w:rsidP="00FB03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formularz</w:t>
      </w:r>
      <w:r w:rsidR="00FB0365">
        <w:rPr>
          <w:sz w:val="20"/>
          <w:szCs w:val="20"/>
        </w:rPr>
        <w:t>a</w:t>
      </w:r>
      <w:r w:rsidRPr="00B207D7">
        <w:rPr>
          <w:sz w:val="20"/>
          <w:szCs w:val="20"/>
        </w:rPr>
        <w:t xml:space="preserve">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  <w:r w:rsidR="00FB0365">
        <w:rPr>
          <w:rFonts w:ascii="Dosis" w:eastAsia="Lato" w:hAnsi="Dosis" w:cs="Lato"/>
          <w:iCs/>
          <w:color w:val="031634"/>
          <w:sz w:val="24"/>
          <w:szCs w:val="24"/>
          <w:u w:color="031634"/>
        </w:rPr>
        <w:t xml:space="preserve"> </w:t>
      </w:r>
      <w:r w:rsidR="00B207D7" w:rsidRPr="00B207D7">
        <w:rPr>
          <w:sz w:val="20"/>
          <w:szCs w:val="20"/>
        </w:rPr>
        <w:t xml:space="preserve">w treści maila wpisując:  </w:t>
      </w:r>
      <w:r w:rsidR="00B207D7" w:rsidRPr="00FB0365">
        <w:rPr>
          <w:b/>
          <w:sz w:val="20"/>
          <w:szCs w:val="20"/>
        </w:rPr>
        <w:t>„</w:t>
      </w:r>
      <w:r w:rsidR="001207F6" w:rsidRPr="00FB0365">
        <w:rPr>
          <w:b/>
          <w:sz w:val="20"/>
          <w:szCs w:val="20"/>
        </w:rPr>
        <w:t xml:space="preserve">Zgłoszenia na Targi </w:t>
      </w:r>
      <w:proofErr w:type="spellStart"/>
      <w:r w:rsidR="001207F6" w:rsidRPr="00FB0365">
        <w:rPr>
          <w:b/>
          <w:sz w:val="20"/>
          <w:szCs w:val="20"/>
        </w:rPr>
        <w:t>Edu</w:t>
      </w:r>
      <w:proofErr w:type="spellEnd"/>
      <w:r w:rsidR="001207F6" w:rsidRPr="00FB0365">
        <w:rPr>
          <w:b/>
          <w:sz w:val="20"/>
          <w:szCs w:val="20"/>
        </w:rPr>
        <w:t xml:space="preserve"> Day 20</w:t>
      </w:r>
      <w:r w:rsidR="00FB0365" w:rsidRPr="00FB0365">
        <w:rPr>
          <w:b/>
          <w:sz w:val="20"/>
          <w:szCs w:val="20"/>
        </w:rPr>
        <w:t>24</w:t>
      </w:r>
      <w:r w:rsidR="00936D70" w:rsidRPr="00FB0365">
        <w:rPr>
          <w:b/>
          <w:sz w:val="20"/>
          <w:szCs w:val="20"/>
        </w:rPr>
        <w:t xml:space="preserve"> – miasto/miasta</w:t>
      </w:r>
      <w:r w:rsidR="00B207D7" w:rsidRPr="00FB0365">
        <w:rPr>
          <w:b/>
          <w:sz w:val="20"/>
          <w:szCs w:val="20"/>
        </w:rPr>
        <w:t>”</w:t>
      </w:r>
      <w:r w:rsidRPr="00FB0365">
        <w:rPr>
          <w:b/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</w:t>
      </w:r>
      <w:r w:rsidR="00FB0365">
        <w:rPr>
          <w:sz w:val="20"/>
          <w:szCs w:val="20"/>
        </w:rPr>
        <w:t>określony jest w formularzu  zgłoszeniowym</w:t>
      </w:r>
      <w:r w:rsidRPr="00B207D7">
        <w:rPr>
          <w:rStyle w:val="Pogrubienie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</w:t>
      </w:r>
      <w:r w:rsidR="00FB0365">
        <w:rPr>
          <w:sz w:val="20"/>
          <w:szCs w:val="20"/>
        </w:rPr>
        <w:t xml:space="preserve">stąpić od realizacji zamówienia </w:t>
      </w:r>
      <w:r w:rsidR="00422BB4">
        <w:rPr>
          <w:sz w:val="20"/>
          <w:szCs w:val="20"/>
        </w:rPr>
        <w:t xml:space="preserve">i naliczyć stosowne kary umowne w wysokości </w:t>
      </w:r>
      <w:r w:rsidR="00422BB4" w:rsidRPr="00B207D7">
        <w:rPr>
          <w:rStyle w:val="Pogrubienie"/>
          <w:sz w:val="20"/>
          <w:szCs w:val="20"/>
        </w:rPr>
        <w:t>100% wartości brutto zamówienia</w:t>
      </w:r>
      <w:r w:rsidR="00422BB4">
        <w:rPr>
          <w:rStyle w:val="Pogrubienie"/>
          <w:sz w:val="20"/>
          <w:szCs w:val="20"/>
        </w:rPr>
        <w:t xml:space="preserve">.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="00FB0365">
        <w:rPr>
          <w:sz w:val="20"/>
          <w:szCs w:val="20"/>
        </w:rPr>
        <w:t>w terminie krótszym niż</w:t>
      </w:r>
      <w:r w:rsidR="00FB0365">
        <w:rPr>
          <w:rStyle w:val="Pogrubienie"/>
          <w:sz w:val="20"/>
          <w:szCs w:val="20"/>
        </w:rPr>
        <w:t xml:space="preserve"> 3 tygodnie przed imprezą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  <w:r w:rsidR="00015998">
        <w:rPr>
          <w:sz w:val="20"/>
          <w:szCs w:val="20"/>
        </w:rPr>
        <w:t xml:space="preserve"> Zamiana daty Targów przez Organizatora w terminie krótszym niż </w:t>
      </w:r>
      <w:r w:rsidR="00015998" w:rsidRPr="00642AFD">
        <w:rPr>
          <w:b/>
          <w:sz w:val="20"/>
          <w:szCs w:val="20"/>
        </w:rPr>
        <w:t>3 tygodnie przed imprezą</w:t>
      </w:r>
      <w:r w:rsidR="00015998">
        <w:rPr>
          <w:sz w:val="20"/>
          <w:szCs w:val="20"/>
        </w:rPr>
        <w:t xml:space="preserve"> daje możliwość </w:t>
      </w:r>
      <w:r w:rsidR="00131FC9">
        <w:rPr>
          <w:sz w:val="20"/>
          <w:szCs w:val="20"/>
        </w:rPr>
        <w:t xml:space="preserve"> Wystawcy do</w:t>
      </w:r>
      <w:r w:rsidR="00015998">
        <w:rPr>
          <w:sz w:val="20"/>
          <w:szCs w:val="20"/>
        </w:rPr>
        <w:t xml:space="preserve"> rezygnacji</w:t>
      </w:r>
      <w:r w:rsidR="00642AFD">
        <w:rPr>
          <w:sz w:val="20"/>
          <w:szCs w:val="20"/>
        </w:rPr>
        <w:t xml:space="preserve"> </w:t>
      </w:r>
      <w:r w:rsidR="00015998">
        <w:rPr>
          <w:sz w:val="20"/>
          <w:szCs w:val="20"/>
        </w:rPr>
        <w:t>z udziału w imprezie</w:t>
      </w:r>
      <w:r w:rsidR="00642AFD">
        <w:rPr>
          <w:sz w:val="20"/>
          <w:szCs w:val="20"/>
        </w:rPr>
        <w:t xml:space="preserve"> w ciągu 7 dni od dnia poinformowania o zmianie</w:t>
      </w:r>
      <w:r w:rsidR="00015998">
        <w:rPr>
          <w:sz w:val="20"/>
          <w:szCs w:val="20"/>
        </w:rPr>
        <w:t xml:space="preserve">. W tym przypadku Organizator zwraca całość wpłaconej sumy.  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zastrzega sobie prawo zmiany lokalizacji stoiska oraz powierzchni zamówionej przez Wystawcę, </w:t>
      </w:r>
      <w:r w:rsidR="00131FC9">
        <w:rPr>
          <w:sz w:val="20"/>
          <w:szCs w:val="20"/>
        </w:rPr>
        <w:t>jeśli względy organizacyjne lub</w:t>
      </w:r>
      <w:r w:rsidRPr="00B207D7">
        <w:rPr>
          <w:sz w:val="20"/>
          <w:szCs w:val="20"/>
        </w:rPr>
        <w:t xml:space="preserve"> projektowo-techniczne uniemożliwiają realizację zlecenia Wystawcy</w:t>
      </w:r>
      <w:r w:rsidR="00131FC9">
        <w:rPr>
          <w:sz w:val="20"/>
          <w:szCs w:val="20"/>
        </w:rPr>
        <w:t>. Kolejna lokalizacja musi być uzgodniona z 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</w:t>
      </w:r>
      <w:r w:rsidR="00015998">
        <w:rPr>
          <w:sz w:val="20"/>
          <w:szCs w:val="20"/>
        </w:rPr>
        <w:t xml:space="preserve"> nie</w:t>
      </w:r>
      <w:r w:rsidRPr="00B207D7">
        <w:rPr>
          <w:sz w:val="20"/>
          <w:szCs w:val="20"/>
        </w:rPr>
        <w:t xml:space="preserve">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="00FB0365">
        <w:rPr>
          <w:rStyle w:val="Pogrubienie"/>
          <w:sz w:val="20"/>
          <w:szCs w:val="20"/>
        </w:rPr>
        <w:t>:30</w:t>
      </w:r>
      <w:r w:rsidRPr="00B207D7">
        <w:rPr>
          <w:rStyle w:val="Pogrubienie"/>
          <w:sz w:val="20"/>
          <w:szCs w:val="20"/>
        </w:rPr>
        <w:t xml:space="preserve"> – 9</w:t>
      </w:r>
      <w:r w:rsidR="00447ADE" w:rsidRPr="00B207D7">
        <w:rPr>
          <w:rStyle w:val="Pogrubienie"/>
          <w:sz w:val="20"/>
          <w:szCs w:val="20"/>
        </w:rPr>
        <w:t>:</w:t>
      </w:r>
      <w:r w:rsidR="00FB0365">
        <w:rPr>
          <w:rStyle w:val="Pogrubienie"/>
          <w:sz w:val="20"/>
          <w:szCs w:val="20"/>
        </w:rPr>
        <w:t>15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</w:t>
      </w:r>
      <w:r w:rsidR="00FB0365">
        <w:rPr>
          <w:b/>
          <w:color w:val="C00000"/>
          <w:sz w:val="20"/>
          <w:szCs w:val="20"/>
        </w:rPr>
        <w:t>eniem kary umownej w wysokości 4</w:t>
      </w:r>
      <w:r w:rsidR="00227BEE" w:rsidRPr="00936D70">
        <w:rPr>
          <w:b/>
          <w:color w:val="C00000"/>
          <w:sz w:val="20"/>
          <w:szCs w:val="20"/>
        </w:rPr>
        <w:t>50 zł</w:t>
      </w:r>
      <w:r w:rsidR="00FB0365">
        <w:rPr>
          <w:b/>
          <w:color w:val="C00000"/>
          <w:sz w:val="20"/>
          <w:szCs w:val="20"/>
        </w:rPr>
        <w:t xml:space="preserve"> netto.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FB0365" w:rsidRDefault="00FB0365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3D24F9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VII</w:t>
      </w:r>
      <w:r w:rsidR="00447ADE"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w celu przeprowadzenia </w:t>
      </w:r>
      <w:r w:rsidR="00422BB4">
        <w:rPr>
          <w:sz w:val="20"/>
          <w:szCs w:val="20"/>
        </w:rPr>
        <w:t>prelekcji, wykładu, prezentacji lub dodatkowej powierzchni wystawienniczej.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7B5F69" w:rsidRPr="00131FC9">
        <w:rPr>
          <w:b/>
          <w:color w:val="FF0000"/>
          <w:sz w:val="20"/>
          <w:szCs w:val="20"/>
        </w:rPr>
        <w:t>15</w:t>
      </w:r>
      <w:r w:rsidR="005F0432" w:rsidRPr="00131FC9">
        <w:rPr>
          <w:b/>
          <w:color w:val="FF0000"/>
          <w:sz w:val="20"/>
          <w:szCs w:val="20"/>
        </w:rPr>
        <w:t>0 zł</w:t>
      </w:r>
      <w:r w:rsidR="005F0432" w:rsidRPr="00131FC9">
        <w:rPr>
          <w:color w:val="FF0000"/>
          <w:sz w:val="20"/>
          <w:szCs w:val="20"/>
        </w:rPr>
        <w:t xml:space="preserve"> netto</w:t>
      </w:r>
      <w:r w:rsidR="005F0432">
        <w:rPr>
          <w:sz w:val="20"/>
          <w:szCs w:val="20"/>
        </w:rPr>
        <w:t xml:space="preserve">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422BB4" w:rsidRDefault="00422BB4" w:rsidP="00417DA3">
      <w:pPr>
        <w:spacing w:after="0" w:line="240" w:lineRule="auto"/>
        <w:rPr>
          <w:b/>
          <w:sz w:val="24"/>
          <w:szCs w:val="24"/>
        </w:rPr>
      </w:pPr>
    </w:p>
    <w:p w:rsidR="00D86A6A" w:rsidRDefault="00D86A6A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3D24F9" w:rsidRPr="00461CF5" w:rsidRDefault="003D24F9" w:rsidP="003D24F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3D24F9" w:rsidRPr="00461CF5" w:rsidRDefault="003D24F9" w:rsidP="003D24F9">
      <w:pPr>
        <w:pStyle w:val="Default"/>
        <w:ind w:left="709" w:hanging="1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</w:t>
      </w:r>
      <w:r>
        <w:rPr>
          <w:rFonts w:asciiTheme="minorHAnsi" w:hAnsiTheme="minorHAnsi" w:cstheme="minorHAnsi"/>
          <w:sz w:val="20"/>
          <w:szCs w:val="20"/>
        </w:rPr>
        <w:t>Głowacki z siedzibą w Starych Bielicach</w:t>
      </w:r>
      <w:r w:rsidRPr="00461CF5">
        <w:rPr>
          <w:rFonts w:asciiTheme="minorHAnsi" w:hAnsiTheme="minorHAnsi" w:cstheme="minorHAnsi"/>
          <w:sz w:val="20"/>
          <w:szCs w:val="20"/>
        </w:rPr>
        <w:t xml:space="preserve"> przy ulicy </w:t>
      </w:r>
      <w:r>
        <w:rPr>
          <w:rFonts w:asciiTheme="minorHAnsi" w:hAnsiTheme="minorHAnsi" w:cstheme="minorHAnsi"/>
          <w:sz w:val="20"/>
          <w:szCs w:val="20"/>
        </w:rPr>
        <w:t>Tulipanowej 7</w:t>
      </w:r>
      <w:r w:rsidRPr="00461CF5">
        <w:rPr>
          <w:rFonts w:asciiTheme="minorHAnsi" w:hAnsiTheme="minorHAnsi" w:cstheme="minorHAnsi"/>
          <w:sz w:val="20"/>
          <w:szCs w:val="20"/>
        </w:rPr>
        <w:t xml:space="preserve">, NIP: 6741196755,e-mail: biuro@123concept.pl, tel. 502464461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eventach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organizowanych przez Agencję 123Concept.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3D24F9" w:rsidRPr="00461CF5" w:rsidRDefault="003D24F9" w:rsidP="003D24F9">
      <w:pPr>
        <w:pStyle w:val="Default"/>
        <w:spacing w:after="7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evencie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D24F9" w:rsidRPr="00461CF5" w:rsidRDefault="003D24F9" w:rsidP="003D24F9">
      <w:pPr>
        <w:pStyle w:val="Default"/>
        <w:ind w:left="709" w:hanging="283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3D24F9" w:rsidRPr="006A487F" w:rsidRDefault="003D24F9" w:rsidP="003D24F9">
      <w:pPr>
        <w:spacing w:after="0" w:line="240" w:lineRule="auto"/>
        <w:ind w:left="709" w:hanging="283"/>
        <w:rPr>
          <w:sz w:val="20"/>
          <w:szCs w:val="20"/>
        </w:rPr>
      </w:pPr>
    </w:p>
    <w:p w:rsidR="003D24F9" w:rsidRPr="00615F04" w:rsidRDefault="003D24F9" w:rsidP="003D24F9">
      <w:p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/>
          <w:sz w:val="20"/>
          <w:szCs w:val="20"/>
        </w:rPr>
      </w:pPr>
      <w:r w:rsidRPr="00615F04">
        <w:rPr>
          <w:rFonts w:cstheme="minorHAnsi"/>
          <w:b/>
          <w:sz w:val="20"/>
          <w:szCs w:val="20"/>
        </w:rPr>
        <w:t xml:space="preserve">Klauzula </w:t>
      </w:r>
      <w:proofErr w:type="spellStart"/>
      <w:r w:rsidRPr="00615F04">
        <w:rPr>
          <w:rFonts w:cstheme="minorHAnsi"/>
          <w:b/>
          <w:sz w:val="20"/>
          <w:szCs w:val="20"/>
        </w:rPr>
        <w:t>Covid</w:t>
      </w:r>
      <w:proofErr w:type="spellEnd"/>
      <w:r w:rsidRPr="00615F04">
        <w:rPr>
          <w:rFonts w:cstheme="minorHAnsi"/>
          <w:b/>
          <w:sz w:val="20"/>
          <w:szCs w:val="20"/>
        </w:rPr>
        <w:t xml:space="preserve"> (w związku z sytuacją epidemiczną w kraju lub powiecie</w:t>
      </w:r>
      <w:r>
        <w:rPr>
          <w:rFonts w:cstheme="minorHAnsi"/>
          <w:b/>
          <w:sz w:val="20"/>
          <w:szCs w:val="20"/>
        </w:rPr>
        <w:t>,</w:t>
      </w:r>
      <w:r w:rsidRPr="00615F04">
        <w:rPr>
          <w:rFonts w:cstheme="minorHAnsi"/>
          <w:b/>
          <w:sz w:val="20"/>
          <w:szCs w:val="20"/>
        </w:rPr>
        <w:t xml:space="preserve"> w którym organizowane są Targi)</w:t>
      </w:r>
      <w:r>
        <w:rPr>
          <w:rFonts w:cstheme="minorHAnsi"/>
          <w:b/>
          <w:sz w:val="20"/>
          <w:szCs w:val="20"/>
        </w:rPr>
        <w:t xml:space="preserve"> – obowiązuje tylko w przypadku ogłoszenia obostrzeń przez organy Państwa lub powiatu.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opłaty wstępnej zapewnia dla osób odwiedzających Targi tzw. minimalne zabezpieczenie </w:t>
      </w:r>
      <w:proofErr w:type="spellStart"/>
      <w:r w:rsidRPr="00615F04">
        <w:rPr>
          <w:rFonts w:cstheme="minorHAnsi"/>
          <w:bCs/>
          <w:sz w:val="20"/>
          <w:szCs w:val="20"/>
        </w:rPr>
        <w:t>antycovidowe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tj. płyn dezynfekcyjny w holu głównym, na wejściu na halę. Każdy z Wystawców musi zapewnić płyn dezynfekcyjny oraz środki zabezpieczenia </w:t>
      </w:r>
      <w:proofErr w:type="spellStart"/>
      <w:r w:rsidRPr="00615F04">
        <w:rPr>
          <w:rFonts w:cstheme="minorHAnsi"/>
          <w:bCs/>
          <w:sz w:val="20"/>
          <w:szCs w:val="20"/>
        </w:rPr>
        <w:t>antycovidowego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615F04">
        <w:rPr>
          <w:rFonts w:cstheme="minorHAnsi"/>
          <w:bCs/>
          <w:sz w:val="20"/>
          <w:szCs w:val="20"/>
        </w:rPr>
        <w:t>np.maseczki</w:t>
      </w:r>
      <w:proofErr w:type="spellEnd"/>
      <w:r w:rsidRPr="00615F04">
        <w:rPr>
          <w:rFonts w:cstheme="minorHAnsi"/>
          <w:bCs/>
          <w:sz w:val="20"/>
          <w:szCs w:val="20"/>
        </w:rPr>
        <w:t xml:space="preserve"> dla obsługi) na stoisku we własnym zakresie. Brak zabezpieczeń na stoisku może skutkować zamknięciem danego stoiska.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temperaturą oraz mające widoczne objawy zakażenia (kaszel, inne symptomy charakterystyczne) nie będą wpuszczane na teren hali.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względem siebie 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 Każdy z takich przypadków będzie rozpatrywany indywidualnie.</w:t>
      </w:r>
    </w:p>
    <w:p w:rsidR="003D24F9" w:rsidRPr="00615F04" w:rsidRDefault="003D24F9" w:rsidP="003D24F9">
      <w:pPr>
        <w:pStyle w:val="Akapitzlist"/>
        <w:numPr>
          <w:ilvl w:val="0"/>
          <w:numId w:val="23"/>
        </w:numPr>
        <w:shd w:val="clear" w:color="auto" w:fill="FFFFFF"/>
        <w:tabs>
          <w:tab w:val="num" w:pos="1440"/>
        </w:tabs>
        <w:spacing w:before="100" w:beforeAutospacing="1" w:after="100" w:afterAutospacing="1" w:line="240" w:lineRule="auto"/>
        <w:rPr>
          <w:rFonts w:cstheme="minorHAnsi"/>
          <w:bCs/>
          <w:sz w:val="20"/>
          <w:szCs w:val="20"/>
        </w:rPr>
      </w:pPr>
      <w:r w:rsidRPr="00615F04">
        <w:rPr>
          <w:rFonts w:cstheme="minorHAnsi"/>
          <w:bCs/>
          <w:sz w:val="20"/>
          <w:szCs w:val="20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D86A6A" w:rsidRPr="005F0432" w:rsidRDefault="00D86A6A" w:rsidP="00D86A6A">
      <w:pPr>
        <w:rPr>
          <w:sz w:val="24"/>
          <w:szCs w:val="24"/>
        </w:rPr>
      </w:pPr>
    </w:p>
    <w:sectPr w:rsidR="00D86A6A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B6C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19"/>
  </w:num>
  <w:num w:numId="8">
    <w:abstractNumId w:val="20"/>
  </w:num>
  <w:num w:numId="9">
    <w:abstractNumId w:val="5"/>
  </w:num>
  <w:num w:numId="10">
    <w:abstractNumId w:val="0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04B16"/>
    <w:rsid w:val="00015998"/>
    <w:rsid w:val="00033F36"/>
    <w:rsid w:val="000349D7"/>
    <w:rsid w:val="000603E1"/>
    <w:rsid w:val="0007032B"/>
    <w:rsid w:val="000706D3"/>
    <w:rsid w:val="00074170"/>
    <w:rsid w:val="00096238"/>
    <w:rsid w:val="00097883"/>
    <w:rsid w:val="000B302B"/>
    <w:rsid w:val="000C69D6"/>
    <w:rsid w:val="000D4E72"/>
    <w:rsid w:val="000D50D3"/>
    <w:rsid w:val="000F3A6C"/>
    <w:rsid w:val="00105960"/>
    <w:rsid w:val="001207F6"/>
    <w:rsid w:val="00124C3B"/>
    <w:rsid w:val="00131286"/>
    <w:rsid w:val="00131FC9"/>
    <w:rsid w:val="00134AFA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6643F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53461"/>
    <w:rsid w:val="00361EB4"/>
    <w:rsid w:val="003772CB"/>
    <w:rsid w:val="003806B7"/>
    <w:rsid w:val="003B7F75"/>
    <w:rsid w:val="003C0CBA"/>
    <w:rsid w:val="003D24F9"/>
    <w:rsid w:val="003E0CFF"/>
    <w:rsid w:val="003F5AF1"/>
    <w:rsid w:val="00412B26"/>
    <w:rsid w:val="00413703"/>
    <w:rsid w:val="004138A7"/>
    <w:rsid w:val="00417DA3"/>
    <w:rsid w:val="00422A9A"/>
    <w:rsid w:val="00422BB4"/>
    <w:rsid w:val="0042342B"/>
    <w:rsid w:val="00434D6C"/>
    <w:rsid w:val="00434EA1"/>
    <w:rsid w:val="00435375"/>
    <w:rsid w:val="00435728"/>
    <w:rsid w:val="004366D6"/>
    <w:rsid w:val="00446FE7"/>
    <w:rsid w:val="00447ADE"/>
    <w:rsid w:val="00460684"/>
    <w:rsid w:val="004615D7"/>
    <w:rsid w:val="00467FCE"/>
    <w:rsid w:val="004A161C"/>
    <w:rsid w:val="004B2D28"/>
    <w:rsid w:val="00586FCD"/>
    <w:rsid w:val="005A57A2"/>
    <w:rsid w:val="005A5D65"/>
    <w:rsid w:val="005A725E"/>
    <w:rsid w:val="005D1CB0"/>
    <w:rsid w:val="005F0432"/>
    <w:rsid w:val="005F3B10"/>
    <w:rsid w:val="005F6FC7"/>
    <w:rsid w:val="00633A68"/>
    <w:rsid w:val="00642AFD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302A"/>
    <w:rsid w:val="00754595"/>
    <w:rsid w:val="00772A68"/>
    <w:rsid w:val="007B5F69"/>
    <w:rsid w:val="00807FED"/>
    <w:rsid w:val="0082143E"/>
    <w:rsid w:val="008274E0"/>
    <w:rsid w:val="00891189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66DE7"/>
    <w:rsid w:val="009B060C"/>
    <w:rsid w:val="009B53A7"/>
    <w:rsid w:val="009C09E6"/>
    <w:rsid w:val="009F5BE8"/>
    <w:rsid w:val="00A06BD7"/>
    <w:rsid w:val="00A225DE"/>
    <w:rsid w:val="00A3522B"/>
    <w:rsid w:val="00A61D88"/>
    <w:rsid w:val="00A773C1"/>
    <w:rsid w:val="00A80027"/>
    <w:rsid w:val="00AB1984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74FA3"/>
    <w:rsid w:val="00C93D40"/>
    <w:rsid w:val="00CC46D7"/>
    <w:rsid w:val="00D27B4F"/>
    <w:rsid w:val="00D67429"/>
    <w:rsid w:val="00D748DA"/>
    <w:rsid w:val="00D759DD"/>
    <w:rsid w:val="00D86A6A"/>
    <w:rsid w:val="00DC0985"/>
    <w:rsid w:val="00DC20CC"/>
    <w:rsid w:val="00DE16CF"/>
    <w:rsid w:val="00DF7A9D"/>
    <w:rsid w:val="00E114A0"/>
    <w:rsid w:val="00E224D8"/>
    <w:rsid w:val="00E62E18"/>
    <w:rsid w:val="00EA3012"/>
    <w:rsid w:val="00EF135C"/>
    <w:rsid w:val="00EF1A21"/>
    <w:rsid w:val="00F426DB"/>
    <w:rsid w:val="00F60AA5"/>
    <w:rsid w:val="00F93FC0"/>
    <w:rsid w:val="00FA3573"/>
    <w:rsid w:val="00FB0365"/>
    <w:rsid w:val="00FB08CE"/>
    <w:rsid w:val="00FD54C3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84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B32E-D76D-4176-B8BA-605229B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6</cp:revision>
  <cp:lastPrinted>2015-01-13T13:26:00Z</cp:lastPrinted>
  <dcterms:created xsi:type="dcterms:W3CDTF">2023-09-20T13:53:00Z</dcterms:created>
  <dcterms:modified xsi:type="dcterms:W3CDTF">2023-11-05T17:01:00Z</dcterms:modified>
</cp:coreProperties>
</file>