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1130" w14:textId="77777777"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BEB397A" wp14:editId="3A08F671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6397B" w14:textId="77777777"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14:paraId="03B7CB66" w14:textId="77777777" w:rsidR="00FF1ADC" w:rsidRPr="00586FCD" w:rsidRDefault="0018696E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C361A3">
        <w:rPr>
          <w:b/>
          <w:sz w:val="36"/>
          <w:szCs w:val="36"/>
        </w:rPr>
        <w:t xml:space="preserve"> </w:t>
      </w:r>
      <w:r w:rsidR="00CC46D7">
        <w:rPr>
          <w:b/>
          <w:sz w:val="36"/>
          <w:szCs w:val="36"/>
        </w:rPr>
        <w:t xml:space="preserve">edycja Targów Edukacyjnych </w:t>
      </w:r>
      <w:proofErr w:type="spellStart"/>
      <w:r w:rsidR="00CC46D7">
        <w:rPr>
          <w:b/>
          <w:sz w:val="36"/>
          <w:szCs w:val="36"/>
        </w:rPr>
        <w:t>Edu</w:t>
      </w:r>
      <w:proofErr w:type="spellEnd"/>
      <w:r w:rsidR="00CC46D7">
        <w:rPr>
          <w:b/>
          <w:sz w:val="36"/>
          <w:szCs w:val="36"/>
        </w:rPr>
        <w:t xml:space="preserve"> Day </w:t>
      </w:r>
      <w:r w:rsidR="00C361A3">
        <w:rPr>
          <w:b/>
          <w:sz w:val="36"/>
          <w:szCs w:val="36"/>
        </w:rPr>
        <w:t>Szczecinek 201</w:t>
      </w:r>
      <w:r>
        <w:rPr>
          <w:b/>
          <w:sz w:val="36"/>
          <w:szCs w:val="36"/>
        </w:rPr>
        <w:t>8</w:t>
      </w:r>
    </w:p>
    <w:p w14:paraId="3D02C5DF" w14:textId="77777777"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5376"/>
      </w:tblGrid>
      <w:tr w:rsidR="00EA3012" w14:paraId="61F8613D" w14:textId="77777777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14:paraId="2E6DD03C" w14:textId="77777777"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5427" w:type="dxa"/>
            <w:shd w:val="clear" w:color="auto" w:fill="auto"/>
          </w:tcPr>
          <w:p w14:paraId="45DA4791" w14:textId="77777777" w:rsidR="00EA3012" w:rsidRPr="00EA3012" w:rsidRDefault="00B207D7" w:rsidP="001F330B">
            <w:pPr>
              <w:rPr>
                <w:b/>
              </w:rPr>
            </w:pPr>
            <w:r>
              <w:rPr>
                <w:b/>
              </w:rPr>
              <w:t>Fundacja Rzecz Jasna</w:t>
            </w:r>
            <w:r w:rsidR="00C361A3">
              <w:rPr>
                <w:b/>
              </w:rPr>
              <w:t xml:space="preserve"> /123expo by Agencja 123concept</w:t>
            </w:r>
          </w:p>
        </w:tc>
      </w:tr>
      <w:tr w:rsidR="00FF1ADC" w14:paraId="004D6DD9" w14:textId="77777777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14:paraId="10B739A7" w14:textId="77777777" w:rsidR="00FF1ADC" w:rsidRPr="006A1F2E" w:rsidRDefault="00FF1ADC" w:rsidP="00FF1ADC">
            <w:r w:rsidRPr="006A1F2E">
              <w:t>Termin Targów:</w:t>
            </w:r>
          </w:p>
        </w:tc>
        <w:tc>
          <w:tcPr>
            <w:tcW w:w="5427" w:type="dxa"/>
            <w:shd w:val="clear" w:color="auto" w:fill="auto"/>
          </w:tcPr>
          <w:p w14:paraId="602B8300" w14:textId="77777777" w:rsidR="00FF1ADC" w:rsidRPr="00EA3012" w:rsidRDefault="00C361A3" w:rsidP="00150A51">
            <w:pPr>
              <w:rPr>
                <w:b/>
              </w:rPr>
            </w:pPr>
            <w:r>
              <w:rPr>
                <w:b/>
              </w:rPr>
              <w:t>05.12</w:t>
            </w:r>
            <w:r w:rsidR="00FF1ADC" w:rsidRPr="00EA3012">
              <w:rPr>
                <w:b/>
              </w:rPr>
              <w:t>.201</w:t>
            </w:r>
            <w:r w:rsidR="0018696E">
              <w:rPr>
                <w:b/>
              </w:rPr>
              <w:t>8</w:t>
            </w:r>
          </w:p>
        </w:tc>
      </w:tr>
      <w:tr w:rsidR="00FF1ADC" w14:paraId="6920EE13" w14:textId="77777777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14:paraId="357BBEF4" w14:textId="77777777" w:rsidR="00FF1ADC" w:rsidRPr="006A1F2E" w:rsidRDefault="00FF1ADC" w:rsidP="00FF1ADC">
            <w:r w:rsidRPr="006A1F2E">
              <w:t>Miejsce:</w:t>
            </w:r>
          </w:p>
        </w:tc>
        <w:tc>
          <w:tcPr>
            <w:tcW w:w="5427" w:type="dxa"/>
            <w:shd w:val="clear" w:color="auto" w:fill="auto"/>
          </w:tcPr>
          <w:p w14:paraId="6759550E" w14:textId="77777777" w:rsidR="00FF1ADC" w:rsidRPr="00EA3012" w:rsidRDefault="00C361A3" w:rsidP="00EA3012">
            <w:pPr>
              <w:rPr>
                <w:b/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  <w:highlight w:val="blue"/>
              </w:rPr>
              <w:t xml:space="preserve">Hala Sportowa I LO im. Ks. Elżbiety </w:t>
            </w:r>
            <w:r w:rsidR="00EA3012" w:rsidRPr="00447ADE">
              <w:rPr>
                <w:b/>
                <w:color w:val="FFFFFF" w:themeColor="background1"/>
                <w:highlight w:val="blue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highlight w:val="blue"/>
              </w:rPr>
              <w:t>ul.Ks</w:t>
            </w:r>
            <w:proofErr w:type="spellEnd"/>
            <w:r>
              <w:rPr>
                <w:b/>
                <w:color w:val="FFFFFF" w:themeColor="background1"/>
                <w:highlight w:val="blue"/>
              </w:rPr>
              <w:t>. Elżbiety  1</w:t>
            </w:r>
          </w:p>
        </w:tc>
      </w:tr>
      <w:tr w:rsidR="00FF1ADC" w14:paraId="50C2DDFE" w14:textId="77777777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14:paraId="2F5A2FA3" w14:textId="77777777" w:rsidR="00FF1ADC" w:rsidRPr="006A1F2E" w:rsidRDefault="00447ADE" w:rsidP="00FF1ADC">
            <w:r>
              <w:t>7</w:t>
            </w:r>
            <w:r w:rsidR="00FF1ADC" w:rsidRPr="006A1F2E">
              <w:t>Czas trwania:</w:t>
            </w:r>
          </w:p>
        </w:tc>
        <w:tc>
          <w:tcPr>
            <w:tcW w:w="5427" w:type="dxa"/>
            <w:shd w:val="clear" w:color="auto" w:fill="auto"/>
          </w:tcPr>
          <w:p w14:paraId="31E246CC" w14:textId="77777777"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FF1ADC" w14:paraId="5DA3404B" w14:textId="77777777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14:paraId="5ECB49F7" w14:textId="77777777" w:rsidR="00FF1ADC" w:rsidRPr="006A1F2E" w:rsidRDefault="00FF1ADC" w:rsidP="00FF1ADC">
            <w:r w:rsidRPr="006A1F2E">
              <w:t>Ostateczny termin zgłoszenia uczestnictwa:</w:t>
            </w:r>
          </w:p>
        </w:tc>
        <w:tc>
          <w:tcPr>
            <w:tcW w:w="5427" w:type="dxa"/>
            <w:shd w:val="clear" w:color="auto" w:fill="auto"/>
          </w:tcPr>
          <w:p w14:paraId="37E169C3" w14:textId="77777777" w:rsidR="00FF1ADC" w:rsidRPr="00EA3012" w:rsidRDefault="00C361A3" w:rsidP="00150A51">
            <w:pPr>
              <w:rPr>
                <w:b/>
              </w:rPr>
            </w:pPr>
            <w:r>
              <w:rPr>
                <w:b/>
              </w:rPr>
              <w:t>28.11</w:t>
            </w:r>
            <w:r w:rsidR="00FF1ADC" w:rsidRPr="00EA3012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</w:tr>
    </w:tbl>
    <w:p w14:paraId="5AE67102" w14:textId="77777777" w:rsidR="006A1F2E" w:rsidRDefault="006A1F2E" w:rsidP="006A1F2E">
      <w:pPr>
        <w:ind w:left="142"/>
      </w:pPr>
    </w:p>
    <w:p w14:paraId="558A4BEB" w14:textId="77777777" w:rsidR="006A1F2E" w:rsidRDefault="006A1F2E" w:rsidP="006A1F2E">
      <w:pPr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494"/>
        <w:gridCol w:w="7418"/>
      </w:tblGrid>
      <w:tr w:rsidR="006A1F2E" w14:paraId="768E5754" w14:textId="77777777" w:rsidTr="006A1F2E">
        <w:tc>
          <w:tcPr>
            <w:tcW w:w="2518" w:type="dxa"/>
          </w:tcPr>
          <w:p w14:paraId="358F4951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7620" w:type="dxa"/>
          </w:tcPr>
          <w:p w14:paraId="54FC8530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14:paraId="67E4D39A" w14:textId="77777777" w:rsidTr="006A1F2E">
        <w:tc>
          <w:tcPr>
            <w:tcW w:w="2518" w:type="dxa"/>
          </w:tcPr>
          <w:p w14:paraId="4DB92A00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7620" w:type="dxa"/>
          </w:tcPr>
          <w:p w14:paraId="538D1ED6" w14:textId="77777777" w:rsidR="006A1F2E" w:rsidRPr="000F3A6C" w:rsidRDefault="00AE567B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14:paraId="343D30FC" w14:textId="77777777" w:rsidTr="006A1F2E">
        <w:tc>
          <w:tcPr>
            <w:tcW w:w="2518" w:type="dxa"/>
          </w:tcPr>
          <w:p w14:paraId="5096AF4F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7620" w:type="dxa"/>
          </w:tcPr>
          <w:p w14:paraId="3FD046E9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14:paraId="550DD3F7" w14:textId="77777777" w:rsidTr="006A1F2E">
        <w:tc>
          <w:tcPr>
            <w:tcW w:w="2518" w:type="dxa"/>
          </w:tcPr>
          <w:p w14:paraId="2A8D134F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620" w:type="dxa"/>
          </w:tcPr>
          <w:p w14:paraId="012A766D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14:paraId="6D567F7A" w14:textId="77777777" w:rsidTr="006A1F2E">
        <w:tc>
          <w:tcPr>
            <w:tcW w:w="2518" w:type="dxa"/>
          </w:tcPr>
          <w:p w14:paraId="0E89968F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620" w:type="dxa"/>
          </w:tcPr>
          <w:p w14:paraId="4F619323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14:paraId="5345390A" w14:textId="77777777" w:rsidTr="006A1F2E">
        <w:tc>
          <w:tcPr>
            <w:tcW w:w="2518" w:type="dxa"/>
          </w:tcPr>
          <w:p w14:paraId="2A655C64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7620" w:type="dxa"/>
          </w:tcPr>
          <w:p w14:paraId="0D961F8E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14:paraId="193AF454" w14:textId="77777777" w:rsidTr="006A1F2E">
        <w:tc>
          <w:tcPr>
            <w:tcW w:w="2518" w:type="dxa"/>
          </w:tcPr>
          <w:p w14:paraId="21AA2627" w14:textId="77777777" w:rsidR="006A1F2E" w:rsidRDefault="006A1F2E" w:rsidP="00CC4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Osoba upoważniona do kontaktów z </w:t>
            </w:r>
            <w:r w:rsidR="00CC46D7">
              <w:rPr>
                <w:b/>
                <w:sz w:val="24"/>
                <w:szCs w:val="24"/>
              </w:rPr>
              <w:t>Organizatorem</w:t>
            </w:r>
            <w:r w:rsidR="001C1ACE">
              <w:rPr>
                <w:b/>
                <w:sz w:val="24"/>
                <w:szCs w:val="24"/>
              </w:rPr>
              <w:t xml:space="preserve"> (imię, nazwisko, telefon, e</w:t>
            </w:r>
            <w:r>
              <w:rPr>
                <w:b/>
                <w:sz w:val="24"/>
                <w:szCs w:val="24"/>
              </w:rPr>
              <w:t>mail):</w:t>
            </w:r>
          </w:p>
        </w:tc>
        <w:tc>
          <w:tcPr>
            <w:tcW w:w="7620" w:type="dxa"/>
          </w:tcPr>
          <w:p w14:paraId="178660C4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14:paraId="57E4CD75" w14:textId="77777777" w:rsidTr="00345D4A">
        <w:tc>
          <w:tcPr>
            <w:tcW w:w="2518" w:type="dxa"/>
          </w:tcPr>
          <w:p w14:paraId="05BC0C0B" w14:textId="77777777"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7620" w:type="dxa"/>
            <w:shd w:val="clear" w:color="auto" w:fill="FFFFFF" w:themeFill="background1"/>
          </w:tcPr>
          <w:p w14:paraId="1A26A717" w14:textId="77777777"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14:paraId="7FAAF2DE" w14:textId="77777777" w:rsidR="00A773C1" w:rsidRDefault="00A773C1" w:rsidP="00A773C1">
      <w:pPr>
        <w:spacing w:line="240" w:lineRule="auto"/>
        <w:rPr>
          <w:b/>
          <w:sz w:val="24"/>
          <w:szCs w:val="24"/>
        </w:rPr>
      </w:pPr>
    </w:p>
    <w:p w14:paraId="5C342808" w14:textId="77777777" w:rsidR="006A1F2E" w:rsidRDefault="006A1F2E" w:rsidP="00A773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94"/>
        <w:gridCol w:w="5212"/>
      </w:tblGrid>
      <w:tr w:rsidR="006A1F2E" w14:paraId="1159F369" w14:textId="77777777" w:rsidTr="00105960">
        <w:tc>
          <w:tcPr>
            <w:tcW w:w="4994" w:type="dxa"/>
          </w:tcPr>
          <w:p w14:paraId="57F09EA2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5212" w:type="dxa"/>
          </w:tcPr>
          <w:p w14:paraId="4502A3FD" w14:textId="77777777" w:rsidR="006A1F2E" w:rsidRDefault="00AE567B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14:paraId="61DE6D7A" w14:textId="77777777" w:rsidTr="00105960">
        <w:tc>
          <w:tcPr>
            <w:tcW w:w="4994" w:type="dxa"/>
          </w:tcPr>
          <w:p w14:paraId="42DBB619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5212" w:type="dxa"/>
          </w:tcPr>
          <w:p w14:paraId="01E5A458" w14:textId="77777777"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14:paraId="24996E28" w14:textId="77777777" w:rsidTr="00105960">
        <w:tc>
          <w:tcPr>
            <w:tcW w:w="4994" w:type="dxa"/>
          </w:tcPr>
          <w:p w14:paraId="2D1AD34A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5212" w:type="dxa"/>
          </w:tcPr>
          <w:p w14:paraId="792892EC" w14:textId="77777777" w:rsidR="006A1F2E" w:rsidRDefault="00AE567B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14:paraId="3F7A97E6" w14:textId="77777777" w:rsidTr="00105960">
        <w:tc>
          <w:tcPr>
            <w:tcW w:w="4994" w:type="dxa"/>
          </w:tcPr>
          <w:p w14:paraId="2D23C947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5212" w:type="dxa"/>
          </w:tcPr>
          <w:p w14:paraId="50ED6CFA" w14:textId="77777777"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14:paraId="1B780152" w14:textId="77777777" w:rsidTr="00DF7A9D">
        <w:tc>
          <w:tcPr>
            <w:tcW w:w="4994" w:type="dxa"/>
          </w:tcPr>
          <w:p w14:paraId="5D222DAB" w14:textId="77777777" w:rsidR="006A1F2E" w:rsidRDefault="00105960" w:rsidP="002C0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="002C034A">
              <w:rPr>
                <w:b/>
                <w:sz w:val="24"/>
                <w:szCs w:val="24"/>
              </w:rPr>
              <w:t xml:space="preserve"> osoby, do której ma być przesłana faktura</w:t>
            </w:r>
            <w:r>
              <w:rPr>
                <w:b/>
                <w:sz w:val="24"/>
                <w:szCs w:val="24"/>
              </w:rPr>
              <w:t xml:space="preserve"> (ew. adres</w:t>
            </w:r>
            <w:r w:rsidR="0042342B">
              <w:rPr>
                <w:b/>
                <w:sz w:val="24"/>
                <w:szCs w:val="24"/>
              </w:rPr>
              <w:t xml:space="preserve"> do korespondencji; </w:t>
            </w:r>
            <w:r>
              <w:rPr>
                <w:b/>
                <w:sz w:val="24"/>
                <w:szCs w:val="24"/>
              </w:rPr>
              <w:t>jeśli jest inny niż powyżej):</w:t>
            </w:r>
          </w:p>
        </w:tc>
        <w:tc>
          <w:tcPr>
            <w:tcW w:w="5212" w:type="dxa"/>
            <w:shd w:val="clear" w:color="auto" w:fill="FFFFFF" w:themeFill="background1"/>
          </w:tcPr>
          <w:p w14:paraId="033ECE2B" w14:textId="77777777" w:rsidR="006A1F2E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65D75505" w14:textId="77777777"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1"/>
      </w:tblGrid>
      <w:tr w:rsidR="008A4D05" w14:paraId="527C2437" w14:textId="77777777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14:paraId="10E5946F" w14:textId="77777777" w:rsidR="008A4D05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7F862D2A" w14:textId="77777777"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14:paraId="597FA6A2" w14:textId="77777777"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14:paraId="112870CB" w14:textId="77777777"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7BCA5A" w14:textId="77777777"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18696E">
        <w:rPr>
          <w:b/>
          <w:sz w:val="24"/>
          <w:szCs w:val="24"/>
        </w:rPr>
        <w:t xml:space="preserve"> w przypadku stoiska zabudowanego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14:paraId="26AD72BD" w14:textId="77777777" w:rsidTr="00105960">
        <w:tc>
          <w:tcPr>
            <w:tcW w:w="10206" w:type="dxa"/>
          </w:tcPr>
          <w:p w14:paraId="430EB7C9" w14:textId="77777777"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67177288" w14:textId="77777777" w:rsidR="00A773C1" w:rsidRDefault="00A773C1" w:rsidP="006A1F2E">
      <w:pPr>
        <w:rPr>
          <w:b/>
          <w:sz w:val="24"/>
          <w:szCs w:val="24"/>
        </w:rPr>
      </w:pPr>
    </w:p>
    <w:p w14:paraId="0991BC40" w14:textId="77777777"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14:paraId="23A0CAC6" w14:textId="77777777" w:rsidTr="00105960">
        <w:tc>
          <w:tcPr>
            <w:tcW w:w="10206" w:type="dxa"/>
          </w:tcPr>
          <w:p w14:paraId="36EFABDB" w14:textId="77777777"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6A8FDC14" w14:textId="77777777" w:rsidR="00302039" w:rsidRDefault="00302039" w:rsidP="006A1F2E">
      <w:pPr>
        <w:rPr>
          <w:b/>
          <w:sz w:val="28"/>
          <w:szCs w:val="28"/>
        </w:rPr>
      </w:pPr>
    </w:p>
    <w:p w14:paraId="2BFAD66A" w14:textId="77777777"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FB08CE" w14:paraId="18ECCAD2" w14:textId="77777777" w:rsidTr="00670301">
        <w:tc>
          <w:tcPr>
            <w:tcW w:w="10204" w:type="dxa"/>
            <w:shd w:val="clear" w:color="auto" w:fill="BFBFBF" w:themeFill="background1" w:themeFillShade="BF"/>
          </w:tcPr>
          <w:p w14:paraId="5100709B" w14:textId="77777777" w:rsidR="00FB08CE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 xml:space="preserve">Stoisko standard </w:t>
            </w:r>
            <w:r w:rsidR="00FB08CE" w:rsidRPr="005A5D65">
              <w:rPr>
                <w:b/>
                <w:sz w:val="28"/>
                <w:szCs w:val="28"/>
              </w:rPr>
              <w:t xml:space="preserve">– </w:t>
            </w:r>
            <w:r w:rsidR="00135AA0" w:rsidRPr="005A5D65">
              <w:rPr>
                <w:b/>
                <w:sz w:val="28"/>
                <w:szCs w:val="28"/>
              </w:rPr>
              <w:t>6</w:t>
            </w:r>
            <w:r w:rsidR="00FB08CE" w:rsidRPr="005A5D65">
              <w:rPr>
                <w:b/>
                <w:sz w:val="28"/>
                <w:szCs w:val="28"/>
              </w:rPr>
              <w:t>m</w:t>
            </w:r>
            <w:r w:rsidR="00FB08CE" w:rsidRPr="005A5D65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A5D6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A5D65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A5D65">
              <w:rPr>
                <w:b/>
                <w:sz w:val="28"/>
                <w:szCs w:val="28"/>
              </w:rPr>
              <w:t>(</w:t>
            </w:r>
            <w:r w:rsidR="00135AA0" w:rsidRPr="005A5D65">
              <w:rPr>
                <w:b/>
                <w:sz w:val="28"/>
                <w:szCs w:val="28"/>
              </w:rPr>
              <w:t>3</w:t>
            </w:r>
            <w:r w:rsidR="0067030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2m)</w:t>
            </w:r>
            <w:r w:rsidR="000706D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:</w:t>
            </w:r>
          </w:p>
        </w:tc>
      </w:tr>
    </w:tbl>
    <w:p w14:paraId="4F2D8BF7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6m² – bazowa powierzchnia wystawowa </w:t>
      </w:r>
    </w:p>
    <w:p w14:paraId="215F6CFB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+ 3 krzesła </w:t>
      </w:r>
    </w:p>
    <w:p w14:paraId="64E4A263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14:paraId="32369B90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14:paraId="73FAB6DB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14:paraId="7445DDB3" w14:textId="5044DB22"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B861D4">
        <w:rPr>
          <w:rFonts w:eastAsia="Times New Roman" w:cs="Times New Roman"/>
          <w:b/>
          <w:bCs/>
          <w:color w:val="E96656"/>
          <w:sz w:val="24"/>
          <w:szCs w:val="24"/>
        </w:rPr>
        <w:t xml:space="preserve">650 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>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861D4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566DD2">
        <w:rPr>
          <w:rFonts w:eastAsia="Times New Roman" w:cs="Times New Roman"/>
          <w:b/>
          <w:color w:val="E96656"/>
          <w:sz w:val="24"/>
          <w:szCs w:val="24"/>
        </w:rPr>
        <w:t xml:space="preserve"> + 23%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66DD2">
        <w:rPr>
          <w:rFonts w:eastAsia="Times New Roman" w:cs="Times New Roman"/>
          <w:b/>
          <w:color w:val="E96656"/>
          <w:sz w:val="24"/>
          <w:szCs w:val="24"/>
        </w:rPr>
        <w:t>vat</w:t>
      </w:r>
    </w:p>
    <w:p w14:paraId="37571CD4" w14:textId="77777777" w:rsidR="003F5AF1" w:rsidRPr="003F5AF1" w:rsidRDefault="003F5AF1" w:rsidP="003F5AF1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670301" w14:paraId="424C7532" w14:textId="77777777" w:rsidTr="00744DF1">
        <w:tc>
          <w:tcPr>
            <w:tcW w:w="10204" w:type="dxa"/>
            <w:shd w:val="clear" w:color="auto" w:fill="BFBFBF" w:themeFill="background1" w:themeFillShade="BF"/>
          </w:tcPr>
          <w:p w14:paraId="23F9D426" w14:textId="77777777" w:rsidR="00670301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bCs/>
                <w:sz w:val="28"/>
                <w:szCs w:val="28"/>
              </w:rPr>
              <w:t>Stoisko PLUS</w:t>
            </w:r>
            <w:r w:rsidRPr="005A5D65">
              <w:rPr>
                <w:b/>
                <w:bCs/>
              </w:rPr>
              <w:t xml:space="preserve"> </w:t>
            </w:r>
            <w:r w:rsidRPr="005A5D65">
              <w:rPr>
                <w:b/>
                <w:sz w:val="28"/>
                <w:szCs w:val="28"/>
              </w:rPr>
              <w:t>– 8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744DF1" w:rsidRPr="005A5D65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5A5D65">
              <w:rPr>
                <w:b/>
                <w:sz w:val="28"/>
                <w:szCs w:val="28"/>
              </w:rPr>
              <w:t>(4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2m):</w:t>
            </w:r>
          </w:p>
        </w:tc>
      </w:tr>
    </w:tbl>
    <w:p w14:paraId="0A38CC45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8m² – powiększona powierzchnia Wystawowa </w:t>
      </w:r>
    </w:p>
    <w:p w14:paraId="40012305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+ 4 krzesła </w:t>
      </w:r>
    </w:p>
    <w:p w14:paraId="06A95A40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14:paraId="29F7FE27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14:paraId="29DDDAC9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14:paraId="3F1F28D6" w14:textId="6465577A"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66DD2">
        <w:rPr>
          <w:rFonts w:eastAsia="Times New Roman" w:cs="Times New Roman"/>
          <w:b/>
          <w:bCs/>
          <w:color w:val="E96656"/>
          <w:sz w:val="24"/>
          <w:szCs w:val="24"/>
        </w:rPr>
        <w:t>850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66DD2">
        <w:rPr>
          <w:rFonts w:eastAsia="Times New Roman" w:cs="Times New Roman"/>
          <w:b/>
          <w:bCs/>
          <w:color w:val="E96656"/>
          <w:sz w:val="24"/>
          <w:szCs w:val="24"/>
        </w:rPr>
        <w:t>netto + 23% vat</w:t>
      </w:r>
    </w:p>
    <w:p w14:paraId="296E6F16" w14:textId="77777777" w:rsidR="00BF2C1D" w:rsidRDefault="00BF2C1D" w:rsidP="00744DF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417DA3" w14:paraId="358C7C6C" w14:textId="77777777" w:rsidTr="00417DA3">
        <w:tc>
          <w:tcPr>
            <w:tcW w:w="10204" w:type="dxa"/>
            <w:shd w:val="clear" w:color="auto" w:fill="BFBFBF" w:themeFill="background1" w:themeFillShade="BF"/>
          </w:tcPr>
          <w:p w14:paraId="0CA87490" w14:textId="77777777" w:rsidR="00417DA3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>Stoisko niezabudowane</w:t>
            </w:r>
            <w:r w:rsidR="00EA3012" w:rsidRPr="005A5D65">
              <w:rPr>
                <w:b/>
                <w:sz w:val="28"/>
                <w:szCs w:val="28"/>
              </w:rPr>
              <w:t xml:space="preserve"> </w:t>
            </w:r>
            <w:r w:rsidR="000706D3" w:rsidRPr="005A5D65">
              <w:rPr>
                <w:b/>
                <w:sz w:val="28"/>
                <w:szCs w:val="28"/>
              </w:rPr>
              <w:t>– w skład wchodzi:</w:t>
            </w:r>
          </w:p>
        </w:tc>
      </w:tr>
    </w:tbl>
    <w:p w14:paraId="698E1958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6m² – powierzchnia niezabudowana</w:t>
      </w:r>
    </w:p>
    <w:p w14:paraId="0B6F2435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+3 krzesła </w:t>
      </w:r>
    </w:p>
    <w:p w14:paraId="41CCB38F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14:paraId="65115887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14:paraId="657E1C3E" w14:textId="58C70390"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66DD2">
        <w:rPr>
          <w:rFonts w:eastAsia="Times New Roman" w:cs="Times New Roman"/>
          <w:b/>
          <w:bCs/>
          <w:color w:val="E96656"/>
          <w:sz w:val="24"/>
          <w:szCs w:val="24"/>
        </w:rPr>
        <w:t xml:space="preserve">500 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zł </w:t>
      </w:r>
      <w:r w:rsidR="00566DD2">
        <w:rPr>
          <w:rFonts w:eastAsia="Times New Roman" w:cs="Times New Roman"/>
          <w:b/>
          <w:bCs/>
          <w:color w:val="E96656"/>
          <w:sz w:val="24"/>
          <w:szCs w:val="24"/>
        </w:rPr>
        <w:t>netto + 23% vat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</w:p>
    <w:p w14:paraId="320E5143" w14:textId="77777777" w:rsidR="00BF2C1D" w:rsidRDefault="00BF2C1D" w:rsidP="00417DA3">
      <w:pPr>
        <w:spacing w:after="0" w:line="240" w:lineRule="auto"/>
        <w:rPr>
          <w:b/>
          <w:sz w:val="24"/>
          <w:szCs w:val="24"/>
        </w:rPr>
      </w:pPr>
    </w:p>
    <w:p w14:paraId="6A504FE7" w14:textId="77777777" w:rsidR="009C09E6" w:rsidRDefault="009C09E6" w:rsidP="00417DA3">
      <w:pPr>
        <w:spacing w:after="0" w:line="240" w:lineRule="auto"/>
        <w:rPr>
          <w:b/>
          <w:sz w:val="24"/>
          <w:szCs w:val="24"/>
        </w:rPr>
      </w:pPr>
    </w:p>
    <w:p w14:paraId="26164595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14:paraId="3F7837DA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Opcje dodatkowe:</w:t>
      </w:r>
    </w:p>
    <w:p w14:paraId="02036E0E" w14:textId="61083C9B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Prelekcja/wykład/szkolenie w osobnej sali do 60 min.  –  </w:t>
      </w:r>
      <w:r w:rsidRPr="006A487F">
        <w:rPr>
          <w:b/>
          <w:color w:val="FF0000"/>
          <w:sz w:val="24"/>
          <w:szCs w:val="24"/>
        </w:rPr>
        <w:t xml:space="preserve">300 zł </w:t>
      </w:r>
      <w:r w:rsidR="00566DD2">
        <w:rPr>
          <w:b/>
          <w:color w:val="FF0000"/>
          <w:sz w:val="24"/>
          <w:szCs w:val="24"/>
        </w:rPr>
        <w:t>netto</w:t>
      </w:r>
    </w:p>
    <w:p w14:paraId="58A1C9FA" w14:textId="325B1378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Umieszczenie </w:t>
      </w:r>
      <w:proofErr w:type="spellStart"/>
      <w:r>
        <w:rPr>
          <w:b/>
          <w:sz w:val="24"/>
          <w:szCs w:val="24"/>
        </w:rPr>
        <w:t>baneru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rollupu</w:t>
      </w:r>
      <w:proofErr w:type="spellEnd"/>
      <w:r>
        <w:rPr>
          <w:b/>
          <w:sz w:val="24"/>
          <w:szCs w:val="24"/>
        </w:rPr>
        <w:t xml:space="preserve"> poza własnym stoiskiem -  </w:t>
      </w:r>
      <w:r w:rsidRPr="006A487F">
        <w:rPr>
          <w:b/>
          <w:color w:val="FF0000"/>
          <w:sz w:val="24"/>
          <w:szCs w:val="24"/>
        </w:rPr>
        <w:t>150 zł</w:t>
      </w:r>
      <w:r>
        <w:rPr>
          <w:b/>
          <w:color w:val="FF0000"/>
          <w:sz w:val="24"/>
          <w:szCs w:val="24"/>
        </w:rPr>
        <w:t xml:space="preserve"> </w:t>
      </w:r>
      <w:r w:rsidR="00566DD2">
        <w:rPr>
          <w:b/>
          <w:color w:val="FF0000"/>
          <w:sz w:val="24"/>
          <w:szCs w:val="24"/>
        </w:rPr>
        <w:t>netto</w:t>
      </w:r>
    </w:p>
    <w:p w14:paraId="51CE732F" w14:textId="75018A8E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Umieszczenie ścianki lub balonu poza własnym stoiskiem -  </w:t>
      </w:r>
      <w:r w:rsidRPr="006A487F">
        <w:rPr>
          <w:b/>
          <w:color w:val="FF0000"/>
          <w:sz w:val="24"/>
          <w:szCs w:val="24"/>
        </w:rPr>
        <w:t xml:space="preserve">250 zł </w:t>
      </w:r>
      <w:r w:rsidR="00566DD2">
        <w:rPr>
          <w:b/>
          <w:color w:val="FF0000"/>
          <w:sz w:val="24"/>
          <w:szCs w:val="24"/>
        </w:rPr>
        <w:t>netto</w:t>
      </w:r>
    </w:p>
    <w:p w14:paraId="7825AA1D" w14:textId="77777777"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35EFA" w14:paraId="7EF971CF" w14:textId="77777777" w:rsidTr="00422A9A">
        <w:tc>
          <w:tcPr>
            <w:tcW w:w="10204" w:type="dxa"/>
            <w:shd w:val="clear" w:color="auto" w:fill="BFBFBF" w:themeFill="background1" w:themeFillShade="BF"/>
          </w:tcPr>
          <w:p w14:paraId="57FC04C8" w14:textId="77777777" w:rsidR="005A5D65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standardu: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</w:p>
          <w:p w14:paraId="7A505C5F" w14:textId="1E8A5F25"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 xml:space="preserve">artość wybranego standardu                   </w:t>
            </w:r>
            <w:r w:rsidR="005F3B10">
              <w:rPr>
                <w:b/>
                <w:sz w:val="32"/>
                <w:szCs w:val="32"/>
              </w:rPr>
              <w:t xml:space="preserve">               </w:t>
            </w:r>
            <w:r w:rsidR="005A725E">
              <w:rPr>
                <w:b/>
                <w:sz w:val="32"/>
                <w:szCs w:val="32"/>
              </w:rPr>
              <w:t xml:space="preserve">      </w:t>
            </w:r>
            <w:r w:rsidR="00422A9A">
              <w:rPr>
                <w:b/>
                <w:sz w:val="32"/>
                <w:szCs w:val="32"/>
              </w:rPr>
              <w:t xml:space="preserve">     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6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E567B">
              <w:rPr>
                <w:b/>
                <w:sz w:val="32"/>
                <w:szCs w:val="32"/>
                <w:highlight w:val="darkGray"/>
              </w:rPr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6"/>
            <w:r w:rsidR="00422A9A">
              <w:rPr>
                <w:b/>
                <w:sz w:val="32"/>
                <w:szCs w:val="32"/>
              </w:rPr>
              <w:t xml:space="preserve"> </w:t>
            </w:r>
            <w:r w:rsidR="00566DD2">
              <w:rPr>
                <w:b/>
              </w:rPr>
              <w:t>netto</w:t>
            </w:r>
          </w:p>
          <w:p w14:paraId="77F4A20B" w14:textId="55B025E2"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="00566DD2">
              <w:rPr>
                <w:b/>
              </w:rPr>
              <w:t>netto</w:t>
            </w:r>
            <w:bookmarkStart w:id="17" w:name="_GoBack"/>
            <w:bookmarkEnd w:id="17"/>
          </w:p>
        </w:tc>
      </w:tr>
    </w:tbl>
    <w:p w14:paraId="42900F1B" w14:textId="77777777" w:rsidR="00C03617" w:rsidRDefault="00C03617" w:rsidP="00417DA3">
      <w:pPr>
        <w:spacing w:after="0" w:line="240" w:lineRule="auto"/>
        <w:rPr>
          <w:sz w:val="24"/>
          <w:szCs w:val="24"/>
        </w:rPr>
      </w:pPr>
    </w:p>
    <w:p w14:paraId="2BA050DB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404AB76D" w14:textId="77777777" w:rsidR="005A5D65" w:rsidRDefault="005A5D65" w:rsidP="00417DA3">
      <w:pPr>
        <w:spacing w:after="0" w:line="240" w:lineRule="auto"/>
        <w:rPr>
          <w:sz w:val="24"/>
          <w:szCs w:val="24"/>
        </w:rPr>
      </w:pPr>
    </w:p>
    <w:p w14:paraId="0D6BB096" w14:textId="77777777" w:rsidR="005A5D65" w:rsidRDefault="005A5D65" w:rsidP="00417DA3">
      <w:pPr>
        <w:spacing w:after="0" w:line="240" w:lineRule="auto"/>
        <w:rPr>
          <w:sz w:val="24"/>
          <w:szCs w:val="24"/>
        </w:rPr>
      </w:pPr>
    </w:p>
    <w:p w14:paraId="776211C0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084FF9D9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7F30C07C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0C556044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425AD710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31F949CB" w14:textId="77777777" w:rsidR="00447ADE" w:rsidRPr="00227BEE" w:rsidRDefault="00447ADE" w:rsidP="00447ADE">
      <w:pPr>
        <w:pStyle w:val="Nagwek1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</w:p>
    <w:p w14:paraId="4390C770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14:paraId="243FF399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C361A3" w:rsidRPr="00B207D7">
        <w:rPr>
          <w:rFonts w:asciiTheme="minorHAnsi" w:hAnsiTheme="minorHAnsi"/>
          <w:sz w:val="20"/>
          <w:szCs w:val="20"/>
        </w:rPr>
        <w:t>zą Wystawców Targów EDU DAY</w:t>
      </w:r>
      <w:r w:rsidRPr="00B207D7">
        <w:rPr>
          <w:rFonts w:asciiTheme="minorHAnsi" w:hAnsiTheme="minorHAnsi"/>
          <w:sz w:val="20"/>
          <w:szCs w:val="20"/>
        </w:rPr>
        <w:t>.</w:t>
      </w:r>
    </w:p>
    <w:p w14:paraId="4470FB3D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14:paraId="3D633804" w14:textId="77777777"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Organizatorem oraz Realizatorem Targów EDU DAY 2016 jest Fundacja </w:t>
      </w:r>
      <w:r w:rsidR="00C361A3" w:rsidRPr="00B207D7">
        <w:rPr>
          <w:sz w:val="20"/>
          <w:szCs w:val="20"/>
        </w:rPr>
        <w:t>Rzecz Jasna</w:t>
      </w:r>
      <w:r w:rsidR="0018696E">
        <w:rPr>
          <w:sz w:val="20"/>
          <w:szCs w:val="20"/>
        </w:rPr>
        <w:t xml:space="preserve"> oraz Agencja 123Concept.</w:t>
      </w:r>
    </w:p>
    <w:p w14:paraId="2268B7AA" w14:textId="77777777" w:rsidR="00447ADE" w:rsidRPr="00B207D7" w:rsidRDefault="006A487F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Targi EDU DAY</w:t>
      </w:r>
      <w:r w:rsidR="00447ADE" w:rsidRPr="00B207D7">
        <w:rPr>
          <w:sz w:val="20"/>
          <w:szCs w:val="20"/>
        </w:rPr>
        <w:t xml:space="preserve"> odbędą się w dniu </w:t>
      </w:r>
      <w:r w:rsidR="00C361A3" w:rsidRPr="00B207D7">
        <w:rPr>
          <w:rStyle w:val="Pogrubienie"/>
          <w:sz w:val="20"/>
          <w:szCs w:val="20"/>
        </w:rPr>
        <w:t>05.12.201</w:t>
      </w:r>
      <w:r w:rsidR="0018696E">
        <w:rPr>
          <w:rStyle w:val="Pogrubienie"/>
          <w:sz w:val="20"/>
          <w:szCs w:val="20"/>
        </w:rPr>
        <w:t>8</w:t>
      </w:r>
      <w:r w:rsidR="00447ADE" w:rsidRPr="00B207D7">
        <w:rPr>
          <w:rStyle w:val="Pogrubienie"/>
          <w:sz w:val="20"/>
          <w:szCs w:val="20"/>
        </w:rPr>
        <w:t xml:space="preserve"> r. </w:t>
      </w:r>
      <w:r w:rsidR="00C361A3" w:rsidRPr="00B207D7">
        <w:rPr>
          <w:sz w:val="20"/>
          <w:szCs w:val="20"/>
        </w:rPr>
        <w:t>na terenie I</w:t>
      </w:r>
      <w:r w:rsidR="00447ADE" w:rsidRPr="00B207D7">
        <w:rPr>
          <w:sz w:val="20"/>
          <w:szCs w:val="20"/>
        </w:rPr>
        <w:t xml:space="preserve"> Liceum</w:t>
      </w:r>
      <w:r w:rsidR="00C361A3" w:rsidRPr="00B207D7">
        <w:rPr>
          <w:sz w:val="20"/>
          <w:szCs w:val="20"/>
        </w:rPr>
        <w:t xml:space="preserve"> Ogólnokształcącego w Szczecinku (ul. Ks. Elżbiety 1)</w:t>
      </w:r>
      <w:r w:rsidR="00447ADE" w:rsidRPr="00B207D7">
        <w:rPr>
          <w:sz w:val="20"/>
          <w:szCs w:val="20"/>
        </w:rPr>
        <w:t>.</w:t>
      </w:r>
    </w:p>
    <w:p w14:paraId="265AAFCE" w14:textId="77777777"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Targi będą otwarte dla zwiedzających w godzinach </w:t>
      </w:r>
      <w:r w:rsidRPr="00B207D7">
        <w:rPr>
          <w:rStyle w:val="Pogrubienie"/>
          <w:sz w:val="20"/>
          <w:szCs w:val="20"/>
        </w:rPr>
        <w:t>10:00 – 14:00</w:t>
      </w:r>
      <w:r w:rsidRPr="00B207D7">
        <w:rPr>
          <w:sz w:val="20"/>
          <w:szCs w:val="20"/>
        </w:rPr>
        <w:t>.</w:t>
      </w:r>
    </w:p>
    <w:p w14:paraId="00172A69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III. Zgłoszenie uczestnictwa w Targach</w:t>
      </w:r>
    </w:p>
    <w:p w14:paraId="13C2B6F1" w14:textId="77777777"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C361A3" w:rsidRPr="00B207D7">
        <w:rPr>
          <w:sz w:val="20"/>
          <w:szCs w:val="20"/>
        </w:rPr>
        <w:t xml:space="preserve">o udziału w Targach EDU DAY </w:t>
      </w:r>
      <w:r w:rsidRPr="00B207D7">
        <w:rPr>
          <w:sz w:val="20"/>
          <w:szCs w:val="20"/>
        </w:rPr>
        <w:t xml:space="preserve">w momencie zaakceptowania wysłanego formularza zgłoszeniowego przez </w:t>
      </w:r>
      <w:r w:rsidR="0018696E">
        <w:rPr>
          <w:sz w:val="20"/>
          <w:szCs w:val="20"/>
        </w:rPr>
        <w:t>Organizatora.</w:t>
      </w:r>
    </w:p>
    <w:p w14:paraId="2FF10941" w14:textId="77777777"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14:paraId="4CFCD19B" w14:textId="77777777"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 treści maila wpisując:  „Zgłoszenia na Targi </w:t>
      </w:r>
      <w:proofErr w:type="spellStart"/>
      <w:r w:rsidRPr="00B207D7">
        <w:rPr>
          <w:sz w:val="20"/>
          <w:szCs w:val="20"/>
        </w:rPr>
        <w:t>Edu</w:t>
      </w:r>
      <w:proofErr w:type="spellEnd"/>
      <w:r w:rsidRPr="00B207D7">
        <w:rPr>
          <w:sz w:val="20"/>
          <w:szCs w:val="20"/>
        </w:rPr>
        <w:t xml:space="preserve"> Day </w:t>
      </w:r>
      <w:r w:rsidR="0018696E">
        <w:rPr>
          <w:sz w:val="20"/>
          <w:szCs w:val="20"/>
        </w:rPr>
        <w:t>Szczecinek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14:paraId="1A020A84" w14:textId="77777777"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B207D7" w:rsidRPr="00B207D7">
        <w:rPr>
          <w:rStyle w:val="Pogrubienie"/>
          <w:sz w:val="20"/>
          <w:szCs w:val="20"/>
        </w:rPr>
        <w:t>28 listopada 201</w:t>
      </w:r>
      <w:r w:rsidR="0018696E">
        <w:rPr>
          <w:rStyle w:val="Pogrubienie"/>
          <w:sz w:val="20"/>
          <w:szCs w:val="20"/>
        </w:rPr>
        <w:t>8</w:t>
      </w:r>
      <w:r w:rsidRPr="00B207D7">
        <w:rPr>
          <w:rStyle w:val="Pogrubienie"/>
          <w:sz w:val="20"/>
          <w:szCs w:val="20"/>
        </w:rPr>
        <w:t> r.</w:t>
      </w:r>
    </w:p>
    <w:p w14:paraId="5B5A304F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14:paraId="2DFC360B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</w:t>
      </w:r>
      <w:r w:rsidR="0018696E">
        <w:rPr>
          <w:sz w:val="20"/>
          <w:szCs w:val="20"/>
        </w:rPr>
        <w:t>Organizatora podane na fakturze</w:t>
      </w:r>
      <w:r w:rsidRPr="00B207D7">
        <w:rPr>
          <w:sz w:val="20"/>
          <w:szCs w:val="20"/>
        </w:rPr>
        <w:t xml:space="preserve"> w terminie 7 dni od daty otrzymania faktury.</w:t>
      </w:r>
    </w:p>
    <w:p w14:paraId="3FB21AB0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14:paraId="2EB6B1D9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14:paraId="31D1987E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235BAE" w:rsidRPr="00B207D7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B207D7" w:rsidRPr="00B207D7">
        <w:rPr>
          <w:rStyle w:val="Pogrubienie"/>
          <w:sz w:val="20"/>
          <w:szCs w:val="20"/>
        </w:rPr>
        <w:t>po 1</w:t>
      </w:r>
      <w:r w:rsidR="0018696E">
        <w:rPr>
          <w:rStyle w:val="Pogrubienie"/>
          <w:sz w:val="20"/>
          <w:szCs w:val="20"/>
        </w:rPr>
        <w:t>5</w:t>
      </w:r>
      <w:r w:rsidR="00B207D7" w:rsidRPr="00B207D7">
        <w:rPr>
          <w:rStyle w:val="Pogrubienie"/>
          <w:sz w:val="20"/>
          <w:szCs w:val="20"/>
        </w:rPr>
        <w:t xml:space="preserve"> listopada 201</w:t>
      </w:r>
      <w:r w:rsidR="0018696E">
        <w:rPr>
          <w:rStyle w:val="Pogrubienie"/>
          <w:sz w:val="20"/>
          <w:szCs w:val="20"/>
        </w:rPr>
        <w:t>8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14:paraId="50D3D843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14:paraId="6A1C6EE9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14:paraId="5FD7C20D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14:paraId="733C4BA7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14:paraId="6B2F4B30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14:paraId="106464A8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14:paraId="76762A04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14:paraId="2E36C301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14:paraId="05E3D868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standardowi stoiska</w:t>
      </w:r>
      <w:r w:rsidR="0018696E">
        <w:rPr>
          <w:sz w:val="20"/>
          <w:szCs w:val="20"/>
        </w:rPr>
        <w:t>.</w:t>
      </w:r>
    </w:p>
    <w:p w14:paraId="10F1B57F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powierzchnia, która Wystawca organizuje we własnym zakresie.</w:t>
      </w:r>
    </w:p>
    <w:p w14:paraId="23CC86F4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14:paraId="786212DB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14:paraId="657A620E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 nie znajdującego się na stronie internetowej Organizatora.</w:t>
      </w:r>
    </w:p>
    <w:p w14:paraId="23108EBA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14:paraId="4D402EAA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14:paraId="324B1955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14:paraId="0617A919" w14:textId="77777777"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14:paraId="54BEE80B" w14:textId="77777777"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14:paraId="3AD8BE2C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14:paraId="28045F19" w14:textId="77777777"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B207D7" w:rsidRPr="00B207D7">
        <w:rPr>
          <w:b/>
          <w:sz w:val="20"/>
          <w:szCs w:val="20"/>
        </w:rPr>
        <w:t>05.12</w:t>
      </w:r>
      <w:r w:rsidRPr="00B207D7">
        <w:rPr>
          <w:b/>
          <w:sz w:val="20"/>
          <w:szCs w:val="20"/>
        </w:rPr>
        <w:t>.</w:t>
      </w:r>
      <w:r w:rsidR="00B207D7" w:rsidRPr="00B207D7">
        <w:rPr>
          <w:rStyle w:val="Pogrubienie"/>
          <w:sz w:val="20"/>
          <w:szCs w:val="20"/>
        </w:rPr>
        <w:t>201</w:t>
      </w:r>
      <w:r w:rsidR="0018696E">
        <w:rPr>
          <w:rStyle w:val="Pogrubienie"/>
          <w:sz w:val="20"/>
          <w:szCs w:val="20"/>
        </w:rPr>
        <w:t>8</w:t>
      </w:r>
      <w:r w:rsidR="00447ADE" w:rsidRPr="00B207D7">
        <w:rPr>
          <w:rStyle w:val="Pogrubienie"/>
          <w:sz w:val="20"/>
          <w:szCs w:val="20"/>
        </w:rPr>
        <w:t xml:space="preserve"> r. </w:t>
      </w:r>
      <w:r w:rsidR="00447ADE" w:rsidRPr="00B207D7">
        <w:rPr>
          <w:sz w:val="20"/>
          <w:szCs w:val="20"/>
        </w:rPr>
        <w:t>w godzinach</w:t>
      </w:r>
      <w:r w:rsidRPr="00B207D7">
        <w:rPr>
          <w:rStyle w:val="Pogrubienie"/>
          <w:sz w:val="20"/>
          <w:szCs w:val="20"/>
        </w:rPr>
        <w:t xml:space="preserve"> </w:t>
      </w:r>
      <w:r w:rsidR="0018696E">
        <w:rPr>
          <w:rStyle w:val="Pogrubienie"/>
          <w:sz w:val="20"/>
          <w:szCs w:val="20"/>
        </w:rPr>
        <w:t>8.00</w:t>
      </w:r>
      <w:r w:rsidRPr="00B207D7">
        <w:rPr>
          <w:rStyle w:val="Pogrubienie"/>
          <w:sz w:val="20"/>
          <w:szCs w:val="20"/>
        </w:rPr>
        <w:t xml:space="preserve"> – 9</w:t>
      </w:r>
      <w:r w:rsidR="00447ADE" w:rsidRPr="00B207D7">
        <w:rPr>
          <w:rStyle w:val="Pogrubienie"/>
          <w:sz w:val="20"/>
          <w:szCs w:val="20"/>
        </w:rPr>
        <w:t>:30</w:t>
      </w:r>
    </w:p>
    <w:p w14:paraId="4AC11600" w14:textId="77777777" w:rsidR="00447ADE" w:rsidRPr="00B207D7" w:rsidRDefault="00447AD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18696E">
        <w:rPr>
          <w:b/>
          <w:color w:val="C0504D" w:themeColor="accent2"/>
          <w:sz w:val="20"/>
          <w:szCs w:val="20"/>
        </w:rPr>
        <w:t>Opuszczenie stanowiska przed zakończeniem targów bez zgody Organizatora skutkuje naliczeniem kary umownej w wysokości 250 zł.</w:t>
      </w:r>
    </w:p>
    <w:p w14:paraId="6C75E89F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VII. Reklamy Wystawców</w:t>
      </w:r>
    </w:p>
    <w:p w14:paraId="026A07D0" w14:textId="77777777"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14:paraId="38BA6757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14:paraId="621B57F6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lastRenderedPageBreak/>
        <w:t>Prowadzenie reklamy w innych miejscach na terenie Targów jest usługą dodatkowo zamawianą i odpłatną.</w:t>
      </w:r>
    </w:p>
    <w:p w14:paraId="4E0A63AA" w14:textId="77777777"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14:paraId="7F9E4ECA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14:paraId="77419A02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14:paraId="2ABE3E08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</w:p>
    <w:p w14:paraId="5F5E83C2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14:paraId="47F194EC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14:paraId="19EB0DB5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14:paraId="6979A8C6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14:paraId="7B4CB3D4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14:paraId="489BCE8A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14:paraId="1C4F6E29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14:paraId="2E41CF32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14:paraId="2DB682C3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14:paraId="4DC34543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14:paraId="5744EDAF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14:paraId="0A5F4452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14:paraId="03CCA6EE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14:paraId="5D2CA138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14:paraId="1431DA5B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B207D7" w:rsidRPr="00B207D7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14:paraId="579295F2" w14:textId="77777777"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14:paraId="2D8F4A4B" w14:textId="77777777"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14:paraId="6D21EFDE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14:paraId="49FC0292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B207D7" w:rsidRPr="00B207D7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14:paraId="63FB7CAB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14:paraId="41EA9FF6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</w:t>
      </w:r>
      <w:r w:rsidR="00E4071A">
        <w:rPr>
          <w:sz w:val="20"/>
          <w:szCs w:val="20"/>
        </w:rPr>
        <w:t>7</w:t>
      </w:r>
      <w:r w:rsidRPr="00B207D7">
        <w:rPr>
          <w:sz w:val="20"/>
          <w:szCs w:val="20"/>
        </w:rPr>
        <w:t xml:space="preserve"> dni od daty zakończenia Targów. Po tym terminie uznaje się, iż Wystawca nie wnosi żadnych reklamacji.</w:t>
      </w:r>
    </w:p>
    <w:p w14:paraId="61077329" w14:textId="77777777"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14:paraId="75D9E114" w14:textId="77777777" w:rsidR="00412B26" w:rsidRDefault="00412B26" w:rsidP="009C09E6">
      <w:pPr>
        <w:spacing w:after="0" w:line="240" w:lineRule="auto"/>
        <w:jc w:val="center"/>
        <w:rPr>
          <w:sz w:val="24"/>
          <w:szCs w:val="24"/>
        </w:rPr>
      </w:pPr>
    </w:p>
    <w:p w14:paraId="429CBFC4" w14:textId="77777777" w:rsidR="00412B26" w:rsidRDefault="00412B26" w:rsidP="00417DA3">
      <w:pPr>
        <w:spacing w:after="0" w:line="240" w:lineRule="auto"/>
        <w:rPr>
          <w:sz w:val="24"/>
          <w:szCs w:val="24"/>
        </w:rPr>
      </w:pPr>
    </w:p>
    <w:p w14:paraId="127593A7" w14:textId="77777777" w:rsidR="0082143E" w:rsidRDefault="0082143E" w:rsidP="00417DA3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zapoznałem/am się z treścią regulaminu i w pełni akceptuję zamieszczone w nim warunki, tym samym zobowiązuję się do ich przestrzegania.</w:t>
      </w:r>
    </w:p>
    <w:p w14:paraId="43AE3227" w14:textId="77777777" w:rsidR="00AC01D6" w:rsidRDefault="00AC01D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57"/>
      </w:tblGrid>
      <w:tr w:rsidR="00AC01D6" w14:paraId="31D9B17C" w14:textId="77777777" w:rsidTr="009C09E6">
        <w:trPr>
          <w:trHeight w:val="1885"/>
        </w:trPr>
        <w:tc>
          <w:tcPr>
            <w:tcW w:w="3457" w:type="dxa"/>
          </w:tcPr>
          <w:p w14:paraId="0CC6DCC2" w14:textId="77777777"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14:paraId="440FC91B" w14:textId="77777777"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14:paraId="2CA2E75A" w14:textId="77777777"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14:paraId="009239AC" w14:textId="77777777" w:rsidR="004366D6" w:rsidRDefault="004366D6" w:rsidP="00AC01D6">
            <w:pPr>
              <w:rPr>
                <w:b/>
                <w:sz w:val="24"/>
                <w:szCs w:val="24"/>
              </w:rPr>
            </w:pPr>
          </w:p>
          <w:p w14:paraId="04BB2406" w14:textId="77777777" w:rsidR="00AC01D6" w:rsidRPr="00AC01D6" w:rsidRDefault="00AC01D6" w:rsidP="00AC01D6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14:paraId="1A61B7ED" w14:textId="77777777" w:rsidR="00AC01D6" w:rsidRPr="00AC01D6" w:rsidRDefault="00AC01D6" w:rsidP="00AC01D6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2"/>
      </w:tblGrid>
      <w:tr w:rsidR="00AC01D6" w14:paraId="301DC702" w14:textId="77777777" w:rsidTr="009C09E6">
        <w:trPr>
          <w:trHeight w:val="2003"/>
        </w:trPr>
        <w:tc>
          <w:tcPr>
            <w:tcW w:w="3532" w:type="dxa"/>
          </w:tcPr>
          <w:p w14:paraId="077AA6F7" w14:textId="77777777"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14:paraId="07641146" w14:textId="77777777"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14:paraId="24F75F1B" w14:textId="77777777"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14:paraId="41085CE2" w14:textId="77777777" w:rsidR="004366D6" w:rsidRDefault="004366D6" w:rsidP="00AC01D6">
            <w:pPr>
              <w:rPr>
                <w:b/>
                <w:sz w:val="24"/>
                <w:szCs w:val="24"/>
              </w:rPr>
            </w:pPr>
          </w:p>
          <w:p w14:paraId="78E02E47" w14:textId="77777777" w:rsidR="00AC01D6" w:rsidRPr="00AC01D6" w:rsidRDefault="00AC01D6" w:rsidP="00AC01D6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14:paraId="4B5C5460" w14:textId="77777777" w:rsidR="00AC01D6" w:rsidRPr="00AC01D6" w:rsidRDefault="00AC01D6" w:rsidP="00AC01D6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14:paraId="0168734B" w14:textId="77777777" w:rsidR="00AC01D6" w:rsidRDefault="00AC01D6" w:rsidP="00417DA3">
      <w:pPr>
        <w:spacing w:after="0" w:line="240" w:lineRule="auto"/>
        <w:rPr>
          <w:b/>
          <w:sz w:val="24"/>
          <w:szCs w:val="24"/>
        </w:rPr>
      </w:pPr>
    </w:p>
    <w:p w14:paraId="1F1BB660" w14:textId="77777777" w:rsidR="0082143E" w:rsidRDefault="0082143E" w:rsidP="00417DA3">
      <w:pPr>
        <w:spacing w:after="0" w:line="240" w:lineRule="auto"/>
        <w:rPr>
          <w:b/>
          <w:sz w:val="24"/>
          <w:szCs w:val="24"/>
        </w:rPr>
      </w:pPr>
    </w:p>
    <w:p w14:paraId="05304836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284EFB99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7916F2B5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006A1550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00C04A33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sectPr w:rsidR="00683531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panose1 w:val="020F0502020204030203"/>
    <w:charset w:val="EE"/>
    <w:family w:val="swiss"/>
    <w:pitch w:val="variable"/>
    <w:sig w:usb0="A00002AF" w:usb1="50006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DC"/>
    <w:rsid w:val="00033F36"/>
    <w:rsid w:val="000349D7"/>
    <w:rsid w:val="000603E1"/>
    <w:rsid w:val="0007032B"/>
    <w:rsid w:val="000706D3"/>
    <w:rsid w:val="00096238"/>
    <w:rsid w:val="000B302B"/>
    <w:rsid w:val="000C69D6"/>
    <w:rsid w:val="000D4E72"/>
    <w:rsid w:val="000F3A6C"/>
    <w:rsid w:val="00105960"/>
    <w:rsid w:val="00124C3B"/>
    <w:rsid w:val="00131286"/>
    <w:rsid w:val="00135AA0"/>
    <w:rsid w:val="00150A51"/>
    <w:rsid w:val="00160517"/>
    <w:rsid w:val="0018696E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66DD2"/>
    <w:rsid w:val="00586FCD"/>
    <w:rsid w:val="005A57A2"/>
    <w:rsid w:val="005A5D65"/>
    <w:rsid w:val="005A725E"/>
    <w:rsid w:val="005F3B10"/>
    <w:rsid w:val="005F6FC7"/>
    <w:rsid w:val="00633A68"/>
    <w:rsid w:val="00670301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C1CCD"/>
    <w:rsid w:val="008D6AA6"/>
    <w:rsid w:val="00901DA3"/>
    <w:rsid w:val="00925373"/>
    <w:rsid w:val="0095433B"/>
    <w:rsid w:val="00963982"/>
    <w:rsid w:val="009B060C"/>
    <w:rsid w:val="009B53A7"/>
    <w:rsid w:val="009C09E6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4969"/>
    <w:rsid w:val="00AE567B"/>
    <w:rsid w:val="00B1341C"/>
    <w:rsid w:val="00B207D7"/>
    <w:rsid w:val="00B25AA6"/>
    <w:rsid w:val="00B35EFA"/>
    <w:rsid w:val="00B37019"/>
    <w:rsid w:val="00B80CA6"/>
    <w:rsid w:val="00B861D4"/>
    <w:rsid w:val="00B93766"/>
    <w:rsid w:val="00BB1005"/>
    <w:rsid w:val="00BF2C1D"/>
    <w:rsid w:val="00C03617"/>
    <w:rsid w:val="00C361A3"/>
    <w:rsid w:val="00C74BB9"/>
    <w:rsid w:val="00C93D40"/>
    <w:rsid w:val="00CC46D7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4071A"/>
    <w:rsid w:val="00E62E18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7C91"/>
  <w15:docId w15:val="{30FFCFF8-3847-4149-95E2-C7C53D21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C347-4613-4530-98C0-0927BD92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2018-10-08T10:48:00Z</cp:lastPrinted>
  <dcterms:created xsi:type="dcterms:W3CDTF">2018-10-08T10:47:00Z</dcterms:created>
  <dcterms:modified xsi:type="dcterms:W3CDTF">2018-10-08T11:04:00Z</dcterms:modified>
</cp:coreProperties>
</file>